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按照有关要求，现将抽检发现的3批次不合格食用农产品风险控制和处置情况通告如下：</w:t>
      </w:r>
    </w:p>
    <w:p w14:paraId="130ECF20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龙眼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200AE413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26C882C1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bookmarkStart w:id="0" w:name="_GoBack"/>
      <w:bookmarkEnd w:id="0"/>
      <w:r>
        <w:rPr>
          <w:rFonts w:hint="eastAsia"/>
          <w:sz w:val="32"/>
          <w:szCs w:val="32"/>
          <w:lang w:eastAsia="zh-CN"/>
        </w:rPr>
        <w:t>龙眼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解</w:t>
      </w:r>
      <w:r>
        <w:rPr>
          <w:rFonts w:hint="eastAsia"/>
          <w:sz w:val="32"/>
          <w:szCs w:val="32"/>
          <w:lang w:val="en-US" w:eastAsia="zh-CN"/>
        </w:rPr>
        <w:t>**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17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二氧化硫残留量</w:t>
      </w:r>
      <w:r>
        <w:rPr>
          <w:rFonts w:hint="eastAsia"/>
          <w:sz w:val="32"/>
          <w:szCs w:val="32"/>
        </w:rPr>
        <w:t>。</w:t>
      </w:r>
    </w:p>
    <w:p w14:paraId="56B255E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6A0A77CE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经查，被抽样单位为食品小摊点，当地市场监管部门依据《河北省食品小作坊小餐饮小摊点管理条例》决定对其责令改正。</w:t>
      </w:r>
    </w:p>
    <w:p w14:paraId="7E0574ED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eastAsia="zh-CN"/>
        </w:rPr>
        <w:t>龙眼、</w:t>
      </w:r>
      <w:r>
        <w:rPr>
          <w:rFonts w:hint="eastAsia"/>
          <w:b/>
          <w:bCs/>
          <w:sz w:val="32"/>
          <w:szCs w:val="32"/>
          <w:lang w:val="en-US" w:eastAsia="zh-CN"/>
        </w:rPr>
        <w:t>1批次台农芒果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311CB2C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77BF6D4C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龙眼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新华区娥忠水果店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13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二氧化硫残留量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69868E11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eastAsia="zh-CN"/>
        </w:rPr>
        <w:t>台农芒果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eastAsia="zh-CN"/>
        </w:rPr>
        <w:t>新华区娥忠水果店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eastAsia="zh-CN"/>
        </w:rPr>
        <w:t>购进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13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 w:ascii="宋体" w:hAnsi="宋体" w:eastAsia="宋体" w:cs="宋体"/>
          <w:i w:val="0"/>
          <w:iCs w:val="0"/>
          <w:caps w:val="0"/>
          <w:color w:val="000000" w:themeColor="text1"/>
          <w:spacing w:val="0"/>
          <w:sz w:val="32"/>
          <w:szCs w:val="32"/>
          <w:shd w:val="clear" w:color="auto" w:fill="auto"/>
          <w14:textFill>
            <w14:solidFill>
              <w14:schemeClr w14:val="tx1"/>
            </w14:solidFill>
          </w14:textFill>
        </w:rPr>
        <w:t>苯醚甲环唑</w:t>
      </w:r>
      <w:r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。</w:t>
      </w:r>
    </w:p>
    <w:p w14:paraId="5D9475BB">
      <w:pPr>
        <w:ind w:firstLine="640" w:firstLineChars="200"/>
        <w:rPr>
          <w:rFonts w:hint="eastAsia" w:ascii="宋体" w:hAnsi="宋体" w:eastAsia="宋体" w:cs="宋体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 w14:paraId="4B21A950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032D5058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经查，被抽样单位为食品小摊点，当地市场监管部门依据《河北省食品小作坊小餐饮小摊点管理条例》决定对其责令改正。</w:t>
      </w:r>
    </w:p>
    <w:p w14:paraId="4733250C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</w:p>
    <w:p w14:paraId="6451C67F">
      <w:pPr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26536E9"/>
    <w:rsid w:val="068A0368"/>
    <w:rsid w:val="10044A9B"/>
    <w:rsid w:val="16E32A0F"/>
    <w:rsid w:val="26EC3F52"/>
    <w:rsid w:val="2A900E64"/>
    <w:rsid w:val="32AC094E"/>
    <w:rsid w:val="38DB01DF"/>
    <w:rsid w:val="3AAB6F71"/>
    <w:rsid w:val="41C932CA"/>
    <w:rsid w:val="43A741AA"/>
    <w:rsid w:val="43E36994"/>
    <w:rsid w:val="457F1EF2"/>
    <w:rsid w:val="466913EE"/>
    <w:rsid w:val="46FC1A4C"/>
    <w:rsid w:val="484F1033"/>
    <w:rsid w:val="485955EF"/>
    <w:rsid w:val="4A2117CA"/>
    <w:rsid w:val="4D700A9E"/>
    <w:rsid w:val="509B0528"/>
    <w:rsid w:val="51C56B38"/>
    <w:rsid w:val="53FA4332"/>
    <w:rsid w:val="585C3514"/>
    <w:rsid w:val="59AD307A"/>
    <w:rsid w:val="59D86349"/>
    <w:rsid w:val="5A5A5442"/>
    <w:rsid w:val="65187685"/>
    <w:rsid w:val="67401089"/>
    <w:rsid w:val="6C4A792C"/>
    <w:rsid w:val="6F967980"/>
    <w:rsid w:val="787550A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397</Words>
  <Characters>539</Characters>
  <Lines>0</Lines>
  <Paragraphs>0</Paragraphs>
  <TotalTime>1</TotalTime>
  <ScaleCrop>false</ScaleCrop>
  <LinksUpToDate>false</LinksUpToDate>
  <CharactersWithSpaces>539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Administrator</cp:lastModifiedBy>
  <dcterms:modified xsi:type="dcterms:W3CDTF">2025-12-31T07:01:43Z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D47FA26C40F448E996198EC9C44C0468_11</vt:lpwstr>
  </property>
  <property fmtid="{D5CDD505-2E9C-101B-9397-08002B2CF9AE}" pid="4" name="KSOTemplateDocerSaveRecord">
    <vt:lpwstr>eyJoZGlkIjoiYzYyZDZkM2U3M2I4ZjdmZWNjODliNjhjNTljMjFiYTMifQ==</vt:lpwstr>
  </property>
</Properties>
</file>