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E080">
      <w:pPr>
        <w:spacing w:line="249" w:lineRule="auto"/>
        <w:rPr>
          <w:rFonts w:ascii="Arial"/>
          <w:sz w:val="21"/>
        </w:rPr>
      </w:pPr>
    </w:p>
    <w:p w14:paraId="3FA8B18F">
      <w:pPr>
        <w:spacing w:line="249" w:lineRule="auto"/>
        <w:rPr>
          <w:rFonts w:ascii="Arial"/>
          <w:sz w:val="21"/>
        </w:rPr>
      </w:pPr>
    </w:p>
    <w:p w14:paraId="14A96679">
      <w:pPr>
        <w:spacing w:before="140" w:line="222" w:lineRule="auto"/>
        <w:ind w:left="4373"/>
        <w:outlineLvl w:val="0"/>
        <w:rPr>
          <w:rFonts w:ascii="黑体" w:hAnsi="黑体" w:eastAsia="黑体" w:cs="黑体"/>
          <w:sz w:val="43"/>
          <w:szCs w:val="43"/>
        </w:rPr>
      </w:pPr>
      <w:bookmarkStart w:id="0" w:name="bookmark1"/>
      <w:bookmarkEnd w:id="0"/>
      <w:r>
        <w:rPr>
          <w:rFonts w:ascii="黑体" w:hAnsi="黑体" w:eastAsia="黑体" w:cs="黑体"/>
          <w:b/>
          <w:bCs/>
          <w:spacing w:val="2"/>
          <w:sz w:val="43"/>
          <w:szCs w:val="43"/>
        </w:rPr>
        <w:t>2025</w:t>
      </w:r>
      <w:r>
        <w:rPr>
          <w:rFonts w:ascii="黑体" w:hAnsi="黑体" w:eastAsia="黑体" w:cs="黑体"/>
          <w:spacing w:val="-74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43"/>
          <w:szCs w:val="43"/>
        </w:rPr>
        <w:t>年部门预算信息公开目录</w:t>
      </w:r>
    </w:p>
    <w:p w14:paraId="71246B16">
      <w:pPr>
        <w:pStyle w:val="2"/>
        <w:spacing w:before="307" w:line="184" w:lineRule="auto"/>
      </w:pPr>
      <w:r>
        <w:rPr>
          <w:b/>
          <w:bCs/>
          <w:spacing w:val="-1"/>
        </w:rPr>
        <w:t>部门预算公开表</w:t>
      </w:r>
    </w:p>
    <w:sdt>
      <w:sdtPr>
        <w:rPr>
          <w:rFonts w:ascii="微软雅黑" w:hAnsi="微软雅黑" w:eastAsia="微软雅黑" w:cs="微软雅黑"/>
          <w:sz w:val="28"/>
          <w:szCs w:val="28"/>
        </w:rPr>
        <w:id w:val="147467922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17456959">
          <w:pPr>
            <w:pStyle w:val="2"/>
            <w:tabs>
              <w:tab w:val="right" w:leader="dot" w:pos="14559"/>
            </w:tabs>
            <w:spacing w:before="152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-1"/>
            </w:rPr>
            <w:t>部门预算收支总表</w:t>
          </w:r>
          <w:r>
            <w:rPr>
              <w:spacing w:val="-29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1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3"/>
            </w:rPr>
            <w:t>1</w:t>
          </w:r>
          <w:r>
            <w:rPr>
              <w:rFonts w:ascii="Times New Roman" w:hAnsi="Times New Roman" w:eastAsia="Times New Roman" w:cs="Times New Roman"/>
              <w:spacing w:val="-33"/>
            </w:rPr>
            <w:fldChar w:fldCharType="end"/>
          </w:r>
        </w:p>
        <w:p w14:paraId="3C52D77C">
          <w:pPr>
            <w:pStyle w:val="2"/>
            <w:tabs>
              <w:tab w:val="right" w:leader="dot" w:pos="14559"/>
            </w:tabs>
            <w:spacing w:before="157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-1"/>
            </w:rPr>
            <w:t>部门预算收入总表</w:t>
          </w:r>
          <w:r>
            <w:rPr>
              <w:spacing w:val="-29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spacing w:val="-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2"/>
            </w:rPr>
            <w:t>3</w:t>
          </w:r>
          <w:r>
            <w:rPr>
              <w:rFonts w:ascii="Times New Roman" w:hAnsi="Times New Roman" w:eastAsia="Times New Roman" w:cs="Times New Roman"/>
              <w:spacing w:val="-12"/>
            </w:rPr>
            <w:fldChar w:fldCharType="end"/>
          </w:r>
        </w:p>
        <w:p w14:paraId="47EA7694">
          <w:pPr>
            <w:pStyle w:val="2"/>
            <w:tabs>
              <w:tab w:val="right" w:leader="dot" w:pos="14559"/>
            </w:tabs>
            <w:spacing w:before="157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-1"/>
            </w:rPr>
            <w:t>部门预算支出总表</w:t>
          </w:r>
          <w:r>
            <w:rPr>
              <w:spacing w:val="-29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-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3"/>
            </w:rPr>
            <w:t>5</w:t>
          </w:r>
          <w:r>
            <w:rPr>
              <w:rFonts w:ascii="Times New Roman" w:hAnsi="Times New Roman" w:eastAsia="Times New Roman" w:cs="Times New Roman"/>
              <w:spacing w:val="-13"/>
            </w:rPr>
            <w:fldChar w:fldCharType="end"/>
          </w:r>
        </w:p>
        <w:p w14:paraId="1C288617">
          <w:pPr>
            <w:pStyle w:val="2"/>
            <w:tabs>
              <w:tab w:val="right" w:leader="dot" w:pos="14559"/>
            </w:tabs>
            <w:spacing w:before="160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-1"/>
            </w:rPr>
            <w:t>部门预算财政拨款收支总表</w:t>
          </w:r>
          <w:r>
            <w:rPr>
              <w:spacing w:val="-24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</w:rPr>
            <w:t>7</w:t>
          </w:r>
          <w:r>
            <w:rPr>
              <w:rFonts w:ascii="Times New Roman" w:hAnsi="Times New Roman" w:eastAsia="Times New Roman" w:cs="Times New Roman"/>
              <w:spacing w:val="-10"/>
            </w:rPr>
            <w:fldChar w:fldCharType="end"/>
          </w:r>
        </w:p>
        <w:p w14:paraId="0EDAA01F">
          <w:pPr>
            <w:pStyle w:val="2"/>
            <w:tabs>
              <w:tab w:val="right" w:leader="dot" w:pos="14559"/>
            </w:tabs>
            <w:spacing w:before="154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spacing w:val="-1"/>
            </w:rPr>
            <w:t>部门预算一般公共预算财政拨款支出表</w:t>
          </w:r>
          <w:r>
            <w:rPr>
              <w:spacing w:val="-20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1"/>
            </w:rPr>
            <w:t>1</w:t>
          </w:r>
          <w:r>
            <w:rPr>
              <w:rFonts w:ascii="Times New Roman" w:hAnsi="Times New Roman" w:eastAsia="Times New Roman" w:cs="Times New Roman"/>
              <w:spacing w:val="-11"/>
            </w:rPr>
            <w:t>0</w:t>
          </w:r>
          <w:r>
            <w:rPr>
              <w:rFonts w:ascii="Times New Roman" w:hAnsi="Times New Roman" w:eastAsia="Times New Roman" w:cs="Times New Roman"/>
              <w:spacing w:val="-11"/>
            </w:rPr>
            <w:fldChar w:fldCharType="end"/>
          </w:r>
        </w:p>
        <w:p w14:paraId="16C4E2E4">
          <w:pPr>
            <w:pStyle w:val="2"/>
            <w:tabs>
              <w:tab w:val="right" w:leader="dot" w:pos="14559"/>
            </w:tabs>
            <w:spacing w:before="160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spacing w:val="-1"/>
            </w:rPr>
            <w:t>部门预算一般公共预算财政拨款基本支出表</w:t>
          </w:r>
          <w:r>
            <w:rPr>
              <w:spacing w:val="-17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-33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6"/>
            </w:rPr>
            <w:t>11</w:t>
          </w:r>
          <w:r>
            <w:rPr>
              <w:rFonts w:ascii="Times New Roman" w:hAnsi="Times New Roman" w:eastAsia="Times New Roman" w:cs="Times New Roman"/>
              <w:spacing w:val="-16"/>
            </w:rPr>
            <w:fldChar w:fldCharType="end"/>
          </w:r>
        </w:p>
        <w:p w14:paraId="1AD8D097">
          <w:pPr>
            <w:pStyle w:val="2"/>
            <w:tabs>
              <w:tab w:val="right" w:leader="dot" w:pos="14559"/>
            </w:tabs>
            <w:spacing w:before="157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1"/>
            </w:rPr>
            <w:t>部门预算政府性基金预算财政拨款支出表</w:t>
          </w:r>
          <w:r>
            <w:rPr>
              <w:spacing w:val="-18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6"/>
            </w:rPr>
            <w:t>13</w:t>
          </w:r>
          <w:r>
            <w:rPr>
              <w:rFonts w:ascii="Times New Roman" w:hAnsi="Times New Roman" w:eastAsia="Times New Roman" w:cs="Times New Roman"/>
              <w:spacing w:val="-16"/>
            </w:rPr>
            <w:fldChar w:fldCharType="end"/>
          </w:r>
        </w:p>
        <w:p w14:paraId="67DF0F88">
          <w:pPr>
            <w:pStyle w:val="2"/>
            <w:tabs>
              <w:tab w:val="right" w:leader="dot" w:pos="14559"/>
            </w:tabs>
            <w:spacing w:before="158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spacing w:val="-1"/>
            </w:rPr>
            <w:t>部门预算国有资本经营预算财政拨款支出表</w:t>
          </w:r>
          <w:r>
            <w:rPr>
              <w:spacing w:val="-17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33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2"/>
            </w:rPr>
            <w:t>1</w:t>
          </w:r>
          <w:r>
            <w:rPr>
              <w:rFonts w:ascii="Times New Roman" w:hAnsi="Times New Roman" w:eastAsia="Times New Roman" w:cs="Times New Roman"/>
              <w:spacing w:val="-10"/>
            </w:rPr>
            <w:t>4</w:t>
          </w:r>
          <w:r>
            <w:rPr>
              <w:rFonts w:ascii="Times New Roman" w:hAnsi="Times New Roman" w:eastAsia="Times New Roman" w:cs="Times New Roman"/>
              <w:spacing w:val="-10"/>
            </w:rPr>
            <w:fldChar w:fldCharType="end"/>
          </w:r>
        </w:p>
        <w:p w14:paraId="076361A0">
          <w:pPr>
            <w:pStyle w:val="2"/>
            <w:tabs>
              <w:tab w:val="right" w:leader="dot" w:pos="14559"/>
            </w:tabs>
            <w:spacing w:before="157" w:line="184" w:lineRule="auto"/>
            <w:ind w:left="56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spacing w:val="-1"/>
            </w:rPr>
            <w:t>部门预算财政拨款</w:t>
          </w:r>
          <w:r>
            <w:rPr>
              <w:rFonts w:ascii="Times New Roman" w:hAnsi="Times New Roman" w:eastAsia="Times New Roman" w:cs="Times New Roman"/>
              <w:spacing w:val="-1"/>
            </w:rPr>
            <w:t>“</w:t>
          </w:r>
          <w:r>
            <w:rPr>
              <w:spacing w:val="-1"/>
            </w:rPr>
            <w:t>三公</w:t>
          </w:r>
          <w:r>
            <w:rPr>
              <w:rFonts w:ascii="Times New Roman" w:hAnsi="Times New Roman" w:eastAsia="Times New Roman" w:cs="Times New Roman"/>
              <w:spacing w:val="-1"/>
            </w:rPr>
            <w:t>”</w:t>
          </w:r>
          <w:r>
            <w:rPr>
              <w:spacing w:val="-1"/>
            </w:rPr>
            <w:t>经费支出表</w:t>
          </w:r>
          <w:r>
            <w:rPr>
              <w:spacing w:val="-21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spacing w:val="12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6"/>
            </w:rPr>
            <w:t>15</w:t>
          </w:r>
          <w:r>
            <w:rPr>
              <w:rFonts w:ascii="Times New Roman" w:hAnsi="Times New Roman" w:eastAsia="Times New Roman" w:cs="Times New Roman"/>
              <w:spacing w:val="-16"/>
            </w:rPr>
            <w:fldChar w:fldCharType="end"/>
          </w:r>
        </w:p>
        <w:p w14:paraId="0800AB9F">
          <w:pPr>
            <w:pStyle w:val="2"/>
            <w:spacing w:before="311" w:line="184" w:lineRule="auto"/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b/>
              <w:bCs/>
              <w:spacing w:val="-1"/>
            </w:rPr>
            <w:t>部门预算信息公开情况说明</w:t>
          </w:r>
          <w:r>
            <w:rPr>
              <w:b/>
              <w:bCs/>
              <w:spacing w:val="-1"/>
            </w:rPr>
            <w:fldChar w:fldCharType="end"/>
          </w:r>
        </w:p>
        <w:p w14:paraId="0AFF1D9B">
          <w:pPr>
            <w:pStyle w:val="2"/>
            <w:tabs>
              <w:tab w:val="right" w:leader="dot" w:pos="14559"/>
            </w:tabs>
            <w:spacing w:before="152" w:line="184" w:lineRule="auto"/>
            <w:ind w:left="560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spacing w:val="-1"/>
            </w:rPr>
            <w:t>一、部门职责及机构设置情况</w:t>
          </w:r>
          <w:r>
            <w:rPr>
              <w:spacing w:val="-21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spacing w:val="-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1"/>
            </w:rPr>
            <w:t>1</w:t>
          </w:r>
          <w:r>
            <w:rPr>
              <w:rFonts w:ascii="Times New Roman" w:hAnsi="Times New Roman" w:eastAsia="Times New Roman" w:cs="Times New Roman"/>
              <w:spacing w:val="-11"/>
            </w:rPr>
            <w:t>6</w:t>
          </w:r>
          <w:r>
            <w:rPr>
              <w:rFonts w:ascii="Times New Roman" w:hAnsi="Times New Roman" w:eastAsia="Times New Roman" w:cs="Times New Roman"/>
              <w:spacing w:val="-11"/>
            </w:rPr>
            <w:fldChar w:fldCharType="end"/>
          </w:r>
        </w:p>
        <w:p w14:paraId="67BE0B70">
          <w:pPr>
            <w:pStyle w:val="2"/>
            <w:tabs>
              <w:tab w:val="right" w:leader="dot" w:pos="14559"/>
            </w:tabs>
            <w:spacing w:before="158" w:line="184" w:lineRule="auto"/>
            <w:ind w:left="56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spacing w:val="-1"/>
            </w:rPr>
            <w:t>二、部门预算安排的总体情况</w:t>
          </w:r>
          <w:r>
            <w:rPr>
              <w:spacing w:val="-25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spacing w:val="-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9"/>
            </w:rPr>
            <w:t>1</w:t>
          </w:r>
          <w:r>
            <w:rPr>
              <w:rFonts w:ascii="Times New Roman" w:hAnsi="Times New Roman" w:eastAsia="Times New Roman" w:cs="Times New Roman"/>
              <w:spacing w:val="-13"/>
            </w:rPr>
            <w:t>9</w:t>
          </w:r>
          <w:r>
            <w:rPr>
              <w:rFonts w:ascii="Times New Roman" w:hAnsi="Times New Roman" w:eastAsia="Times New Roman" w:cs="Times New Roman"/>
              <w:spacing w:val="-13"/>
            </w:rPr>
            <w:fldChar w:fldCharType="end"/>
          </w:r>
        </w:p>
        <w:p w14:paraId="7ABF51C7">
          <w:pPr>
            <w:pStyle w:val="2"/>
            <w:tabs>
              <w:tab w:val="right" w:leader="dot" w:pos="14559"/>
            </w:tabs>
            <w:spacing w:before="157" w:line="184" w:lineRule="auto"/>
            <w:ind w:left="56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spacing w:val="-1"/>
            </w:rPr>
            <w:t>三、机关运行经费安排情况</w:t>
          </w:r>
          <w:r>
            <w:rPr>
              <w:spacing w:val="-27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spacing w:val="-32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5DE0E392">
          <w:pPr>
            <w:pStyle w:val="2"/>
            <w:tabs>
              <w:tab w:val="right" w:leader="dot" w:pos="14559"/>
            </w:tabs>
            <w:spacing w:before="157" w:line="184" w:lineRule="auto"/>
            <w:ind w:left="58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spacing w:val="-2"/>
            </w:rPr>
            <w:t>四、财政拨款</w:t>
          </w:r>
          <w:r>
            <w:rPr>
              <w:rFonts w:ascii="Times New Roman" w:hAnsi="Times New Roman" w:eastAsia="Times New Roman" w:cs="Times New Roman"/>
              <w:spacing w:val="-2"/>
            </w:rPr>
            <w:t>“</w:t>
          </w:r>
          <w:r>
            <w:rPr>
              <w:spacing w:val="-2"/>
            </w:rPr>
            <w:t>三公</w:t>
          </w:r>
          <w:r>
            <w:rPr>
              <w:rFonts w:ascii="Times New Roman" w:hAnsi="Times New Roman" w:eastAsia="Times New Roman" w:cs="Times New Roman"/>
              <w:spacing w:val="-2"/>
            </w:rPr>
            <w:t>”</w:t>
          </w:r>
          <w:r>
            <w:rPr>
              <w:spacing w:val="-2"/>
            </w:rPr>
            <w:t>经费预算情况及增减变化原因</w:t>
          </w:r>
          <w:r>
            <w:rPr>
              <w:spacing w:val="-12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spacing w:val="-3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</w:sdtContent>
    </w:sdt>
    <w:p w14:paraId="7F629E1C">
      <w:pPr>
        <w:spacing w:line="184" w:lineRule="auto"/>
        <w:rPr>
          <w:rFonts w:ascii="Times New Roman" w:hAnsi="Times New Roman" w:eastAsia="Times New Roman" w:cs="Times New Roman"/>
        </w:rPr>
        <w:sectPr>
          <w:pgSz w:w="16840" w:h="11900"/>
          <w:pgMar w:top="1011" w:right="1142" w:bottom="0" w:left="1138" w:header="0" w:footer="0" w:gutter="0"/>
          <w:cols w:space="720" w:num="1"/>
        </w:sectPr>
      </w:pPr>
    </w:p>
    <w:p w14:paraId="0978BFD2">
      <w:pPr>
        <w:spacing w:line="250" w:lineRule="auto"/>
        <w:rPr>
          <w:rFonts w:ascii="Arial"/>
          <w:sz w:val="21"/>
        </w:rPr>
      </w:pPr>
    </w:p>
    <w:p w14:paraId="43633815">
      <w:pPr>
        <w:spacing w:line="250" w:lineRule="auto"/>
        <w:rPr>
          <w:rFonts w:ascii="Arial"/>
          <w:sz w:val="21"/>
        </w:rPr>
      </w:pPr>
    </w:p>
    <w:sdt>
      <w:sdtPr>
        <w:rPr>
          <w:rFonts w:ascii="微软雅黑" w:hAnsi="微软雅黑" w:eastAsia="微软雅黑" w:cs="微软雅黑"/>
          <w:sz w:val="28"/>
          <w:szCs w:val="28"/>
        </w:rPr>
        <w:id w:val="147478692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59305861">
          <w:pPr>
            <w:pStyle w:val="2"/>
            <w:tabs>
              <w:tab w:val="right" w:leader="dot" w:pos="14000"/>
            </w:tabs>
            <w:spacing w:before="121" w:line="184" w:lineRule="auto"/>
            <w:ind w:left="3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spacing w:val="-1"/>
            </w:rPr>
            <w:t>五、部门整体绩效目标</w:t>
          </w:r>
          <w:r>
            <w:rPr>
              <w:spacing w:val="-26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spacing w:val="-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4F252E9F">
          <w:pPr>
            <w:pStyle w:val="2"/>
            <w:tabs>
              <w:tab w:val="right" w:leader="dot" w:pos="14000"/>
            </w:tabs>
            <w:spacing w:before="157" w:line="184" w:lineRule="auto"/>
            <w:ind w:left="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spacing w:val="-1"/>
            </w:rPr>
            <w:t>六、部门主管专项资金预算安排情况及绩效目标</w:t>
          </w:r>
          <w:r>
            <w:rPr>
              <w:spacing w:val="-17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</w:rPr>
            <w:t>25</w:t>
          </w:r>
          <w:r>
            <w:rPr>
              <w:rFonts w:ascii="Times New Roman" w:hAnsi="Times New Roman" w:eastAsia="Times New Roman" w:cs="Times New Roman"/>
              <w:spacing w:val="5"/>
            </w:rPr>
            <w:fldChar w:fldCharType="end"/>
          </w:r>
        </w:p>
        <w:p w14:paraId="791D8466">
          <w:pPr>
            <w:pStyle w:val="2"/>
            <w:tabs>
              <w:tab w:val="right" w:leader="dot" w:pos="14000"/>
            </w:tabs>
            <w:spacing w:before="157" w:line="184" w:lineRule="auto"/>
            <w:ind w:left="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spacing w:val="-1"/>
            </w:rPr>
            <w:t>七、部门项目预算安排情况及绩效目标</w:t>
          </w:r>
          <w:r>
            <w:rPr>
              <w:spacing w:val="-22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spacing w:val="-51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26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6EF97735">
          <w:pPr>
            <w:pStyle w:val="2"/>
            <w:tabs>
              <w:tab w:val="right" w:leader="dot" w:pos="14000"/>
            </w:tabs>
            <w:spacing w:before="157" w:line="184" w:lineRule="auto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spacing w:val="-1"/>
            </w:rPr>
            <w:t>八、政府采购预算情况</w:t>
          </w:r>
          <w:r>
            <w:rPr>
              <w:spacing w:val="-23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43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0F965CDA">
          <w:pPr>
            <w:pStyle w:val="2"/>
            <w:tabs>
              <w:tab w:val="right" w:leader="dot" w:pos="14000"/>
            </w:tabs>
            <w:spacing w:before="157" w:line="184" w:lineRule="auto"/>
            <w:ind w:left="1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spacing w:val="-1"/>
            </w:rPr>
            <w:t>九、国有资产信息</w:t>
          </w:r>
          <w:r>
            <w:rPr>
              <w:spacing w:val="-28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spacing w:val="-1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43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70F9FA23">
          <w:pPr>
            <w:pStyle w:val="2"/>
            <w:tabs>
              <w:tab w:val="right" w:leader="dot" w:pos="14000"/>
            </w:tabs>
            <w:spacing w:before="159" w:line="183" w:lineRule="auto"/>
            <w:ind w:left="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spacing w:val="-2"/>
            </w:rPr>
            <w:t>十、名词解释</w:t>
          </w:r>
          <w:r>
            <w:rPr>
              <w:spacing w:val="-26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</w:rPr>
            <w:t>44</w:t>
          </w:r>
          <w:r>
            <w:rPr>
              <w:rFonts w:ascii="Times New Roman" w:hAnsi="Times New Roman" w:eastAsia="Times New Roman" w:cs="Times New Roman"/>
              <w:spacing w:val="1"/>
            </w:rPr>
            <w:fldChar w:fldCharType="end"/>
          </w:r>
        </w:p>
        <w:p w14:paraId="5BAB9067">
          <w:pPr>
            <w:pStyle w:val="2"/>
            <w:tabs>
              <w:tab w:val="right" w:leader="dot" w:pos="14000"/>
            </w:tabs>
            <w:spacing w:before="159" w:line="183" w:lineRule="auto"/>
            <w:ind w:left="4"/>
            <w:rPr>
              <w:rFonts w:ascii="Times New Roman" w:hAnsi="Times New Roman" w:eastAsia="Times New Roman" w:cs="Times New Roman"/>
            </w:rPr>
          </w:pPr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spacing w:val="-1"/>
            </w:rPr>
            <w:t>十一、其他需要说明的事项</w:t>
          </w:r>
          <w:r>
            <w:rPr>
              <w:spacing w:val="-26"/>
            </w:rPr>
            <w:t xml:space="preserve"> </w:t>
          </w:r>
          <w:r>
            <w:tab/>
          </w:r>
          <w:r>
            <w:fldChar w:fldCharType="end"/>
          </w:r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spacing w:val="-33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</w:rPr>
            <w:t>45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</w:sdtContent>
    </w:sdt>
    <w:p w14:paraId="07886D10">
      <w:pPr>
        <w:spacing w:line="183" w:lineRule="auto"/>
        <w:rPr>
          <w:rFonts w:ascii="Times New Roman" w:hAnsi="Times New Roman" w:eastAsia="Times New Roman" w:cs="Times New Roman"/>
        </w:rPr>
        <w:sectPr>
          <w:pgSz w:w="16840" w:h="11900"/>
          <w:pgMar w:top="1011" w:right="1142" w:bottom="0" w:left="1696" w:header="0" w:footer="0" w:gutter="0"/>
          <w:cols w:space="720" w:num="1"/>
        </w:sectPr>
      </w:pPr>
    </w:p>
    <w:p w14:paraId="2A1C91EE">
      <w:pPr>
        <w:spacing w:line="264" w:lineRule="auto"/>
        <w:rPr>
          <w:rFonts w:ascii="Arial"/>
          <w:sz w:val="21"/>
        </w:rPr>
      </w:pPr>
    </w:p>
    <w:p w14:paraId="1CEB584B">
      <w:pPr>
        <w:pStyle w:val="2"/>
        <w:spacing w:before="150" w:line="187" w:lineRule="auto"/>
        <w:ind w:left="5659"/>
        <w:outlineLvl w:val="1"/>
        <w:rPr>
          <w:sz w:val="35"/>
          <w:szCs w:val="35"/>
        </w:rPr>
      </w:pPr>
      <w:bookmarkStart w:id="1" w:name="bookmark2"/>
      <w:bookmarkEnd w:id="1"/>
      <w:bookmarkStart w:id="2" w:name="bookmark3"/>
      <w:bookmarkEnd w:id="2"/>
      <w:bookmarkStart w:id="3" w:name="bookmark1"/>
      <w:bookmarkEnd w:id="3"/>
      <w:r>
        <w:rPr>
          <w:spacing w:val="9"/>
          <w:sz w:val="35"/>
          <w:szCs w:val="35"/>
        </w:rPr>
        <w:t>部门预算收支总表</w:t>
      </w:r>
    </w:p>
    <w:p w14:paraId="6B3DEB5C">
      <w:pPr>
        <w:spacing w:line="138" w:lineRule="auto"/>
        <w:rPr>
          <w:rFonts w:ascii="Arial"/>
          <w:sz w:val="2"/>
        </w:rPr>
      </w:pPr>
    </w:p>
    <w:tbl>
      <w:tblPr>
        <w:tblStyle w:val="5"/>
        <w:tblW w:w="1417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2"/>
        <w:gridCol w:w="2124"/>
        <w:gridCol w:w="4532"/>
        <w:gridCol w:w="2132"/>
      </w:tblGrid>
      <w:tr w14:paraId="473F6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C2188D">
            <w:pPr>
              <w:pStyle w:val="6"/>
              <w:spacing w:before="7" w:line="21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FEFEB4">
            <w:pPr>
              <w:pStyle w:val="6"/>
              <w:spacing w:before="7" w:line="212" w:lineRule="auto"/>
              <w:ind w:left="18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DB7016F">
            <w:pPr>
              <w:pStyle w:val="6"/>
              <w:spacing w:before="52" w:line="183" w:lineRule="auto"/>
              <w:ind w:left="53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405C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46DFE425">
            <w:pPr>
              <w:pStyle w:val="6"/>
              <w:spacing w:before="266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532" w:type="dxa"/>
            <w:tcBorders>
              <w:right w:val="nil"/>
            </w:tcBorders>
            <w:vAlign w:val="top"/>
          </w:tcPr>
          <w:p w14:paraId="08E6EA35">
            <w:pPr>
              <w:pStyle w:val="6"/>
              <w:spacing w:before="74" w:line="189" w:lineRule="auto"/>
              <w:ind w:left="3114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2124" w:type="dxa"/>
            <w:tcBorders>
              <w:left w:val="nil"/>
            </w:tcBorders>
            <w:vAlign w:val="top"/>
          </w:tcPr>
          <w:p w14:paraId="3C8743AE">
            <w:pPr>
              <w:rPr>
                <w:rFonts w:ascii="Arial"/>
                <w:sz w:val="21"/>
              </w:rPr>
            </w:pPr>
          </w:p>
        </w:tc>
        <w:tc>
          <w:tcPr>
            <w:tcW w:w="6664" w:type="dxa"/>
            <w:gridSpan w:val="2"/>
            <w:vAlign w:val="top"/>
          </w:tcPr>
          <w:p w14:paraId="7E28BAE0">
            <w:pPr>
              <w:pStyle w:val="6"/>
              <w:spacing w:before="74" w:line="189" w:lineRule="auto"/>
              <w:ind w:left="3117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11103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62D3A2F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509EB0E">
            <w:pPr>
              <w:pStyle w:val="6"/>
              <w:spacing w:before="84" w:line="183" w:lineRule="auto"/>
              <w:ind w:left="1988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24" w:type="dxa"/>
            <w:vAlign w:val="top"/>
          </w:tcPr>
          <w:p w14:paraId="26DFC686">
            <w:pPr>
              <w:pStyle w:val="6"/>
              <w:spacing w:before="75" w:line="189" w:lineRule="auto"/>
              <w:ind w:left="744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4532" w:type="dxa"/>
            <w:vAlign w:val="top"/>
          </w:tcPr>
          <w:p w14:paraId="71A15E92">
            <w:pPr>
              <w:pStyle w:val="6"/>
              <w:spacing w:before="84" w:line="183" w:lineRule="auto"/>
              <w:ind w:left="199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4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32" w:type="dxa"/>
            <w:vAlign w:val="top"/>
          </w:tcPr>
          <w:p w14:paraId="190801E7">
            <w:pPr>
              <w:pStyle w:val="6"/>
              <w:spacing w:before="75" w:line="189" w:lineRule="auto"/>
              <w:ind w:left="750"/>
            </w:pPr>
            <w:r>
              <w:rPr>
                <w:b/>
                <w:bCs/>
                <w:spacing w:val="8"/>
              </w:rPr>
              <w:t>预算数</w:t>
            </w:r>
          </w:p>
        </w:tc>
      </w:tr>
      <w:tr w14:paraId="741D6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AB0B545">
            <w:pPr>
              <w:pStyle w:val="6"/>
              <w:spacing w:before="76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4532" w:type="dxa"/>
            <w:vAlign w:val="top"/>
          </w:tcPr>
          <w:p w14:paraId="76773930">
            <w:pPr>
              <w:pStyle w:val="6"/>
              <w:spacing w:before="32" w:line="231" w:lineRule="auto"/>
              <w:ind w:left="2211"/>
            </w:pPr>
            <w:r>
              <w:rPr>
                <w:b/>
                <w:bCs/>
              </w:rPr>
              <w:t>1</w:t>
            </w:r>
          </w:p>
        </w:tc>
        <w:tc>
          <w:tcPr>
            <w:tcW w:w="2124" w:type="dxa"/>
            <w:vAlign w:val="top"/>
          </w:tcPr>
          <w:p w14:paraId="62C72377">
            <w:pPr>
              <w:pStyle w:val="6"/>
              <w:spacing w:before="32" w:line="231" w:lineRule="auto"/>
              <w:ind w:left="1002"/>
            </w:pPr>
            <w:r>
              <w:rPr>
                <w:b/>
                <w:bCs/>
              </w:rPr>
              <w:t>2</w:t>
            </w:r>
          </w:p>
        </w:tc>
        <w:tc>
          <w:tcPr>
            <w:tcW w:w="4532" w:type="dxa"/>
            <w:vAlign w:val="top"/>
          </w:tcPr>
          <w:p w14:paraId="740A8A13">
            <w:pPr>
              <w:pStyle w:val="6"/>
              <w:spacing w:before="32" w:line="231" w:lineRule="auto"/>
              <w:ind w:left="2214"/>
            </w:pPr>
            <w:r>
              <w:rPr>
                <w:b/>
                <w:bCs/>
              </w:rPr>
              <w:t>3</w:t>
            </w:r>
          </w:p>
        </w:tc>
        <w:tc>
          <w:tcPr>
            <w:tcW w:w="2132" w:type="dxa"/>
            <w:vAlign w:val="top"/>
          </w:tcPr>
          <w:p w14:paraId="146598B8">
            <w:pPr>
              <w:pStyle w:val="6"/>
              <w:spacing w:before="32" w:line="231" w:lineRule="auto"/>
              <w:ind w:left="1000"/>
            </w:pPr>
            <w:r>
              <w:rPr>
                <w:b/>
                <w:bCs/>
                <w:spacing w:val="2"/>
              </w:rPr>
              <w:t>4</w:t>
            </w:r>
          </w:p>
        </w:tc>
      </w:tr>
      <w:tr w14:paraId="4995F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3D4D536">
            <w:pPr>
              <w:pStyle w:val="6"/>
              <w:spacing w:before="38" w:line="228" w:lineRule="auto"/>
              <w:ind w:left="381"/>
            </w:pPr>
            <w:r>
              <w:t>1</w:t>
            </w:r>
          </w:p>
        </w:tc>
        <w:tc>
          <w:tcPr>
            <w:tcW w:w="4532" w:type="dxa"/>
            <w:vAlign w:val="top"/>
          </w:tcPr>
          <w:p w14:paraId="0CD32450">
            <w:pPr>
              <w:pStyle w:val="6"/>
              <w:spacing w:before="77" w:line="189" w:lineRule="auto"/>
              <w:ind w:left="102"/>
            </w:pPr>
            <w:r>
              <w:rPr>
                <w:spacing w:val="9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3D00A019">
            <w:pPr>
              <w:pStyle w:val="6"/>
              <w:spacing w:before="38" w:line="228" w:lineRule="auto"/>
              <w:ind w:left="1225"/>
            </w:pPr>
            <w:r>
              <w:rPr>
                <w:spacing w:val="4"/>
              </w:rPr>
              <w:t>4594.53</w:t>
            </w:r>
          </w:p>
        </w:tc>
        <w:tc>
          <w:tcPr>
            <w:tcW w:w="4532" w:type="dxa"/>
            <w:vAlign w:val="top"/>
          </w:tcPr>
          <w:p w14:paraId="42024BB1">
            <w:pPr>
              <w:pStyle w:val="6"/>
              <w:spacing w:before="76" w:line="190" w:lineRule="auto"/>
              <w:ind w:left="106"/>
            </w:pPr>
            <w:r>
              <w:rPr>
                <w:spacing w:val="9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42A545F8">
            <w:pPr>
              <w:pStyle w:val="6"/>
              <w:spacing w:before="38" w:line="228" w:lineRule="auto"/>
              <w:ind w:left="1229"/>
            </w:pPr>
            <w:r>
              <w:rPr>
                <w:spacing w:val="4"/>
              </w:rPr>
              <w:t>4646.41</w:t>
            </w:r>
          </w:p>
        </w:tc>
      </w:tr>
      <w:tr w14:paraId="4CD3E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2D99D3C">
            <w:pPr>
              <w:pStyle w:val="6"/>
              <w:spacing w:before="38" w:line="228" w:lineRule="auto"/>
              <w:ind w:left="372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00B76881">
            <w:pPr>
              <w:pStyle w:val="6"/>
              <w:spacing w:before="77" w:line="189" w:lineRule="auto"/>
              <w:ind w:left="105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415383E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CAF8C91">
            <w:pPr>
              <w:pStyle w:val="6"/>
              <w:spacing w:before="77" w:line="189" w:lineRule="auto"/>
              <w:ind w:left="109"/>
            </w:pPr>
            <w:r>
              <w:rPr>
                <w:spacing w:val="8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2B988FB2">
            <w:pPr>
              <w:rPr>
                <w:rFonts w:ascii="Arial"/>
                <w:sz w:val="21"/>
              </w:rPr>
            </w:pPr>
          </w:p>
        </w:tc>
      </w:tr>
      <w:tr w14:paraId="6A532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B4EFE82">
            <w:pPr>
              <w:pStyle w:val="6"/>
              <w:spacing w:before="38" w:line="227" w:lineRule="auto"/>
              <w:ind w:left="374"/>
            </w:pPr>
            <w:r>
              <w:t>3</w:t>
            </w:r>
          </w:p>
        </w:tc>
        <w:tc>
          <w:tcPr>
            <w:tcW w:w="4532" w:type="dxa"/>
            <w:vAlign w:val="top"/>
          </w:tcPr>
          <w:p w14:paraId="2AAF12AA">
            <w:pPr>
              <w:pStyle w:val="6"/>
              <w:spacing w:before="76" w:line="190" w:lineRule="auto"/>
              <w:ind w:left="105"/>
            </w:pPr>
            <w:r>
              <w:rPr>
                <w:spacing w:val="7"/>
              </w:rPr>
              <w:t>三、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国有资本经营预算拨款收入</w:t>
            </w:r>
          </w:p>
        </w:tc>
        <w:tc>
          <w:tcPr>
            <w:tcW w:w="2124" w:type="dxa"/>
            <w:vAlign w:val="top"/>
          </w:tcPr>
          <w:p w14:paraId="42DF108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51A3536">
            <w:pPr>
              <w:pStyle w:val="6"/>
              <w:spacing w:before="77" w:line="189" w:lineRule="auto"/>
              <w:ind w:left="109"/>
            </w:pPr>
            <w:r>
              <w:rPr>
                <w:spacing w:val="4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国防支出</w:t>
            </w:r>
          </w:p>
        </w:tc>
        <w:tc>
          <w:tcPr>
            <w:tcW w:w="2132" w:type="dxa"/>
            <w:vAlign w:val="top"/>
          </w:tcPr>
          <w:p w14:paraId="2F5D0175">
            <w:pPr>
              <w:rPr>
                <w:rFonts w:ascii="Arial"/>
                <w:sz w:val="21"/>
              </w:rPr>
            </w:pPr>
          </w:p>
        </w:tc>
      </w:tr>
      <w:tr w14:paraId="15813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187C4E2">
            <w:pPr>
              <w:pStyle w:val="6"/>
              <w:spacing w:before="39" w:line="226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4AED09B2">
            <w:pPr>
              <w:pStyle w:val="6"/>
              <w:spacing w:before="77" w:line="190" w:lineRule="auto"/>
              <w:ind w:left="118"/>
            </w:pPr>
            <w:r>
              <w:rPr>
                <w:spacing w:val="8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2B72004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BCB0D4C">
            <w:pPr>
              <w:pStyle w:val="6"/>
              <w:spacing w:before="77" w:line="190" w:lineRule="auto"/>
              <w:ind w:left="122"/>
            </w:pPr>
            <w:r>
              <w:rPr>
                <w:spacing w:val="7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0408F728">
            <w:pPr>
              <w:rPr>
                <w:rFonts w:ascii="Arial"/>
                <w:sz w:val="21"/>
              </w:rPr>
            </w:pPr>
          </w:p>
        </w:tc>
      </w:tr>
      <w:tr w14:paraId="53A57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0047EA">
            <w:pPr>
              <w:pStyle w:val="6"/>
              <w:spacing w:before="40" w:line="226" w:lineRule="auto"/>
              <w:ind w:left="377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3C0206AD">
            <w:pPr>
              <w:pStyle w:val="6"/>
              <w:spacing w:before="78" w:line="190" w:lineRule="auto"/>
              <w:ind w:left="103"/>
            </w:pPr>
            <w:r>
              <w:rPr>
                <w:spacing w:val="8"/>
              </w:rPr>
              <w:t>五、单位资金</w:t>
            </w:r>
          </w:p>
        </w:tc>
        <w:tc>
          <w:tcPr>
            <w:tcW w:w="2124" w:type="dxa"/>
            <w:vAlign w:val="top"/>
          </w:tcPr>
          <w:p w14:paraId="1B86E12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C2F2FDD">
            <w:pPr>
              <w:pStyle w:val="6"/>
              <w:spacing w:before="79" w:line="189" w:lineRule="auto"/>
              <w:ind w:left="107"/>
            </w:pPr>
            <w:r>
              <w:rPr>
                <w:spacing w:val="8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7EF6FD09">
            <w:pPr>
              <w:rPr>
                <w:rFonts w:ascii="Arial"/>
                <w:sz w:val="21"/>
              </w:rPr>
            </w:pPr>
          </w:p>
        </w:tc>
      </w:tr>
      <w:tr w14:paraId="32372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261551C">
            <w:pPr>
              <w:pStyle w:val="6"/>
              <w:spacing w:before="39" w:line="226" w:lineRule="auto"/>
              <w:ind w:left="372"/>
            </w:pPr>
            <w:r>
              <w:t>6</w:t>
            </w:r>
          </w:p>
        </w:tc>
        <w:tc>
          <w:tcPr>
            <w:tcW w:w="4532" w:type="dxa"/>
            <w:vAlign w:val="top"/>
          </w:tcPr>
          <w:p w14:paraId="37C6AD7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F56366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6E6EAD9">
            <w:pPr>
              <w:pStyle w:val="6"/>
              <w:spacing w:before="79" w:line="189" w:lineRule="auto"/>
              <w:ind w:left="108"/>
            </w:pPr>
            <w:r>
              <w:rPr>
                <w:spacing w:val="9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68992B1A">
            <w:pPr>
              <w:rPr>
                <w:rFonts w:ascii="Arial"/>
                <w:sz w:val="21"/>
              </w:rPr>
            </w:pPr>
          </w:p>
        </w:tc>
      </w:tr>
      <w:tr w14:paraId="0E740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18761F6">
            <w:pPr>
              <w:pStyle w:val="6"/>
              <w:spacing w:before="40" w:line="226" w:lineRule="auto"/>
              <w:ind w:left="371"/>
            </w:pPr>
            <w:r>
              <w:t>7</w:t>
            </w:r>
          </w:p>
        </w:tc>
        <w:tc>
          <w:tcPr>
            <w:tcW w:w="4532" w:type="dxa"/>
            <w:vAlign w:val="top"/>
          </w:tcPr>
          <w:p w14:paraId="4F79261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95F685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B2CA18A">
            <w:pPr>
              <w:pStyle w:val="6"/>
              <w:spacing w:before="80" w:line="189" w:lineRule="auto"/>
              <w:ind w:left="108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5BF83CBE">
            <w:pPr>
              <w:rPr>
                <w:rFonts w:ascii="Arial"/>
                <w:sz w:val="21"/>
              </w:rPr>
            </w:pPr>
          </w:p>
        </w:tc>
      </w:tr>
      <w:tr w14:paraId="26080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DD455C2">
            <w:pPr>
              <w:pStyle w:val="6"/>
              <w:spacing w:before="40" w:line="226" w:lineRule="auto"/>
              <w:ind w:left="370"/>
            </w:pPr>
            <w:r>
              <w:t>8</w:t>
            </w:r>
          </w:p>
        </w:tc>
        <w:tc>
          <w:tcPr>
            <w:tcW w:w="4532" w:type="dxa"/>
            <w:vAlign w:val="top"/>
          </w:tcPr>
          <w:p w14:paraId="739C950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41DE86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4BBDB8F">
            <w:pPr>
              <w:pStyle w:val="6"/>
              <w:spacing w:before="79" w:line="190" w:lineRule="auto"/>
              <w:ind w:left="105"/>
            </w:pPr>
            <w:r>
              <w:rPr>
                <w:spacing w:val="9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75A30612">
            <w:pPr>
              <w:rPr>
                <w:rFonts w:ascii="Arial"/>
                <w:sz w:val="21"/>
              </w:rPr>
            </w:pPr>
          </w:p>
        </w:tc>
      </w:tr>
      <w:tr w14:paraId="1EB88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E1A8483">
            <w:pPr>
              <w:pStyle w:val="6"/>
              <w:spacing w:before="41" w:line="225" w:lineRule="auto"/>
              <w:ind w:left="370"/>
            </w:pPr>
            <w:r>
              <w:t>9</w:t>
            </w:r>
          </w:p>
        </w:tc>
        <w:tc>
          <w:tcPr>
            <w:tcW w:w="4532" w:type="dxa"/>
            <w:vAlign w:val="top"/>
          </w:tcPr>
          <w:p w14:paraId="582D717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501C98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417020B">
            <w:pPr>
              <w:pStyle w:val="6"/>
              <w:spacing w:before="80" w:line="189" w:lineRule="auto"/>
              <w:ind w:left="106"/>
            </w:pPr>
            <w:r>
              <w:rPr>
                <w:spacing w:val="9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1AE00AEB">
            <w:pPr>
              <w:rPr>
                <w:rFonts w:ascii="Arial"/>
                <w:sz w:val="21"/>
              </w:rPr>
            </w:pPr>
          </w:p>
        </w:tc>
      </w:tr>
      <w:tr w14:paraId="2543B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3A444CE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4532" w:type="dxa"/>
            <w:vAlign w:val="top"/>
          </w:tcPr>
          <w:p w14:paraId="4244E97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3E3565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8D2A3A1">
            <w:pPr>
              <w:pStyle w:val="6"/>
              <w:spacing w:before="81" w:line="189" w:lineRule="auto"/>
              <w:ind w:left="108"/>
            </w:pPr>
            <w:r>
              <w:rPr>
                <w:spacing w:val="9"/>
              </w:rPr>
              <w:t>十、卫生健康支出</w:t>
            </w:r>
          </w:p>
        </w:tc>
        <w:tc>
          <w:tcPr>
            <w:tcW w:w="2132" w:type="dxa"/>
            <w:vAlign w:val="top"/>
          </w:tcPr>
          <w:p w14:paraId="1F5F45D0">
            <w:pPr>
              <w:rPr>
                <w:rFonts w:ascii="Arial"/>
                <w:sz w:val="21"/>
              </w:rPr>
            </w:pPr>
          </w:p>
        </w:tc>
      </w:tr>
      <w:tr w14:paraId="284B9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A7D7968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4532" w:type="dxa"/>
            <w:vAlign w:val="top"/>
          </w:tcPr>
          <w:p w14:paraId="49EB767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502722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A7C7519">
            <w:pPr>
              <w:pStyle w:val="6"/>
              <w:spacing w:before="80" w:line="190" w:lineRule="auto"/>
              <w:ind w:left="108"/>
            </w:pPr>
            <w:r>
              <w:rPr>
                <w:spacing w:val="9"/>
              </w:rPr>
              <w:t>十一、节能环保支出</w:t>
            </w:r>
          </w:p>
        </w:tc>
        <w:tc>
          <w:tcPr>
            <w:tcW w:w="2132" w:type="dxa"/>
            <w:vAlign w:val="top"/>
          </w:tcPr>
          <w:p w14:paraId="580B3985">
            <w:pPr>
              <w:rPr>
                <w:rFonts w:ascii="Arial"/>
                <w:sz w:val="21"/>
              </w:rPr>
            </w:pPr>
          </w:p>
        </w:tc>
      </w:tr>
      <w:tr w14:paraId="64B9A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6AC93B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4532" w:type="dxa"/>
            <w:vAlign w:val="top"/>
          </w:tcPr>
          <w:p w14:paraId="3472938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F52FC5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1F76F1C">
            <w:pPr>
              <w:pStyle w:val="6"/>
              <w:spacing w:before="81" w:line="190" w:lineRule="auto"/>
              <w:ind w:left="108"/>
            </w:pPr>
            <w:r>
              <w:rPr>
                <w:spacing w:val="9"/>
              </w:rPr>
              <w:t>十二、城乡社区支出</w:t>
            </w:r>
          </w:p>
        </w:tc>
        <w:tc>
          <w:tcPr>
            <w:tcW w:w="2132" w:type="dxa"/>
            <w:vAlign w:val="top"/>
          </w:tcPr>
          <w:p w14:paraId="252AC174">
            <w:pPr>
              <w:rPr>
                <w:rFonts w:ascii="Arial"/>
                <w:sz w:val="21"/>
              </w:rPr>
            </w:pPr>
          </w:p>
        </w:tc>
      </w:tr>
      <w:tr w14:paraId="7062F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4A4FE73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4532" w:type="dxa"/>
            <w:vAlign w:val="top"/>
          </w:tcPr>
          <w:p w14:paraId="3170CE7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0C7485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D301CE3">
            <w:pPr>
              <w:pStyle w:val="6"/>
              <w:spacing w:before="82" w:line="189" w:lineRule="auto"/>
              <w:ind w:left="108"/>
            </w:pPr>
            <w:r>
              <w:rPr>
                <w:spacing w:val="9"/>
              </w:rPr>
              <w:t>十三、农林水支出</w:t>
            </w:r>
          </w:p>
        </w:tc>
        <w:tc>
          <w:tcPr>
            <w:tcW w:w="2132" w:type="dxa"/>
            <w:vAlign w:val="top"/>
          </w:tcPr>
          <w:p w14:paraId="3E2D8C7A">
            <w:pPr>
              <w:rPr>
                <w:rFonts w:ascii="Arial"/>
                <w:sz w:val="21"/>
              </w:rPr>
            </w:pPr>
          </w:p>
        </w:tc>
      </w:tr>
      <w:tr w14:paraId="6E8B9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EAD742B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14</w:t>
            </w:r>
          </w:p>
        </w:tc>
        <w:tc>
          <w:tcPr>
            <w:tcW w:w="4532" w:type="dxa"/>
            <w:vAlign w:val="top"/>
          </w:tcPr>
          <w:p w14:paraId="08E721C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0038A9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96AD0AA">
            <w:pPr>
              <w:pStyle w:val="6"/>
              <w:spacing w:before="82" w:line="189" w:lineRule="auto"/>
              <w:ind w:left="108"/>
            </w:pPr>
            <w:r>
              <w:rPr>
                <w:spacing w:val="9"/>
              </w:rPr>
              <w:t>十四、交通运输支出</w:t>
            </w:r>
          </w:p>
        </w:tc>
        <w:tc>
          <w:tcPr>
            <w:tcW w:w="2132" w:type="dxa"/>
            <w:vAlign w:val="top"/>
          </w:tcPr>
          <w:p w14:paraId="711FBB50">
            <w:pPr>
              <w:rPr>
                <w:rFonts w:ascii="Arial"/>
                <w:sz w:val="21"/>
              </w:rPr>
            </w:pPr>
          </w:p>
        </w:tc>
      </w:tr>
      <w:tr w14:paraId="06D95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EC1C7A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15</w:t>
            </w:r>
          </w:p>
        </w:tc>
        <w:tc>
          <w:tcPr>
            <w:tcW w:w="4532" w:type="dxa"/>
            <w:vAlign w:val="top"/>
          </w:tcPr>
          <w:p w14:paraId="06172D6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A7745A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DAA0DFE">
            <w:pPr>
              <w:pStyle w:val="6"/>
              <w:spacing w:before="82" w:line="190" w:lineRule="auto"/>
              <w:ind w:left="108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2132" w:type="dxa"/>
            <w:vAlign w:val="top"/>
          </w:tcPr>
          <w:p w14:paraId="3DE5F8BE">
            <w:pPr>
              <w:rPr>
                <w:rFonts w:ascii="Arial"/>
                <w:sz w:val="21"/>
              </w:rPr>
            </w:pPr>
          </w:p>
        </w:tc>
      </w:tr>
      <w:tr w14:paraId="4A083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F3B0C74">
            <w:pPr>
              <w:pStyle w:val="6"/>
              <w:spacing w:before="44" w:line="223" w:lineRule="auto"/>
              <w:ind w:left="321"/>
            </w:pPr>
            <w:r>
              <w:rPr>
                <w:spacing w:val="-6"/>
              </w:rPr>
              <w:t>16</w:t>
            </w:r>
          </w:p>
        </w:tc>
        <w:tc>
          <w:tcPr>
            <w:tcW w:w="4532" w:type="dxa"/>
            <w:vAlign w:val="top"/>
          </w:tcPr>
          <w:p w14:paraId="5EA0B8C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9AD656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D40D3D9">
            <w:pPr>
              <w:pStyle w:val="6"/>
              <w:spacing w:before="82" w:line="190" w:lineRule="auto"/>
              <w:ind w:left="108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2132" w:type="dxa"/>
            <w:vAlign w:val="top"/>
          </w:tcPr>
          <w:p w14:paraId="1C20C3D5">
            <w:pPr>
              <w:rPr>
                <w:rFonts w:ascii="Arial"/>
                <w:sz w:val="21"/>
              </w:rPr>
            </w:pPr>
          </w:p>
        </w:tc>
      </w:tr>
      <w:tr w14:paraId="37A15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6D3E23D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17</w:t>
            </w:r>
          </w:p>
        </w:tc>
        <w:tc>
          <w:tcPr>
            <w:tcW w:w="4532" w:type="dxa"/>
            <w:vAlign w:val="top"/>
          </w:tcPr>
          <w:p w14:paraId="6591A0E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095CD3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102F46E">
            <w:pPr>
              <w:pStyle w:val="6"/>
              <w:spacing w:before="84" w:line="189" w:lineRule="auto"/>
              <w:ind w:left="108"/>
            </w:pPr>
            <w:r>
              <w:rPr>
                <w:spacing w:val="9"/>
              </w:rPr>
              <w:t>十七、金融支出</w:t>
            </w:r>
          </w:p>
        </w:tc>
        <w:tc>
          <w:tcPr>
            <w:tcW w:w="2132" w:type="dxa"/>
            <w:vAlign w:val="top"/>
          </w:tcPr>
          <w:p w14:paraId="5322AF0A">
            <w:pPr>
              <w:rPr>
                <w:rFonts w:ascii="Arial"/>
                <w:sz w:val="21"/>
              </w:rPr>
            </w:pPr>
          </w:p>
        </w:tc>
      </w:tr>
      <w:tr w14:paraId="30079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E10146B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18</w:t>
            </w:r>
          </w:p>
        </w:tc>
        <w:tc>
          <w:tcPr>
            <w:tcW w:w="4532" w:type="dxa"/>
            <w:vAlign w:val="top"/>
          </w:tcPr>
          <w:p w14:paraId="3D3EBB6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E1D496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C034B29">
            <w:pPr>
              <w:pStyle w:val="6"/>
              <w:spacing w:before="84" w:line="189" w:lineRule="auto"/>
              <w:ind w:left="108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2132" w:type="dxa"/>
            <w:vAlign w:val="top"/>
          </w:tcPr>
          <w:p w14:paraId="04CAF43B">
            <w:pPr>
              <w:rPr>
                <w:rFonts w:ascii="Arial"/>
                <w:sz w:val="21"/>
              </w:rPr>
            </w:pPr>
          </w:p>
        </w:tc>
      </w:tr>
      <w:tr w14:paraId="3C66C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205DF832">
            <w:pPr>
              <w:pStyle w:val="6"/>
              <w:spacing w:before="45" w:line="226" w:lineRule="auto"/>
              <w:ind w:left="321"/>
            </w:pPr>
            <w:r>
              <w:rPr>
                <w:spacing w:val="-6"/>
              </w:rPr>
              <w:t>19</w:t>
            </w:r>
          </w:p>
        </w:tc>
        <w:tc>
          <w:tcPr>
            <w:tcW w:w="4532" w:type="dxa"/>
            <w:vAlign w:val="top"/>
          </w:tcPr>
          <w:p w14:paraId="2AF58AA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BE21FC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FAA3343">
            <w:pPr>
              <w:pStyle w:val="6"/>
              <w:spacing w:before="83" w:line="190" w:lineRule="auto"/>
              <w:ind w:left="108"/>
            </w:pPr>
            <w:r>
              <w:rPr>
                <w:spacing w:val="7"/>
              </w:rPr>
              <w:t>十九、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63A47451">
            <w:pPr>
              <w:rPr>
                <w:rFonts w:ascii="Arial"/>
                <w:sz w:val="21"/>
              </w:rPr>
            </w:pPr>
          </w:p>
        </w:tc>
      </w:tr>
    </w:tbl>
    <w:p w14:paraId="34DC07FC">
      <w:pPr>
        <w:spacing w:line="199" w:lineRule="exact"/>
        <w:rPr>
          <w:rFonts w:ascii="Arial"/>
          <w:sz w:val="17"/>
        </w:rPr>
      </w:pPr>
    </w:p>
    <w:p w14:paraId="19164765">
      <w:pPr>
        <w:spacing w:line="199" w:lineRule="exact"/>
        <w:rPr>
          <w:rFonts w:ascii="Arial" w:hAnsi="Arial" w:eastAsia="Arial" w:cs="Arial"/>
          <w:sz w:val="17"/>
          <w:szCs w:val="17"/>
        </w:rPr>
        <w:sectPr>
          <w:footerReference r:id="rId5" w:type="default"/>
          <w:pgSz w:w="16840" w:h="11900"/>
          <w:pgMar w:top="1011" w:right="1019" w:bottom="937" w:left="1326" w:header="0" w:footer="720" w:gutter="0"/>
          <w:cols w:space="720" w:num="1"/>
        </w:sectPr>
      </w:pPr>
    </w:p>
    <w:p w14:paraId="43A42568">
      <w:pPr>
        <w:spacing w:before="108"/>
      </w:pPr>
    </w:p>
    <w:tbl>
      <w:tblPr>
        <w:tblStyle w:val="5"/>
        <w:tblW w:w="14176" w:type="dxa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2"/>
        <w:gridCol w:w="2124"/>
        <w:gridCol w:w="4532"/>
        <w:gridCol w:w="2132"/>
      </w:tblGrid>
      <w:tr w14:paraId="175E3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3B4873">
            <w:pPr>
              <w:pStyle w:val="6"/>
              <w:spacing w:before="5" w:line="213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918AE88">
            <w:pPr>
              <w:pStyle w:val="6"/>
              <w:spacing w:before="5" w:line="213" w:lineRule="auto"/>
              <w:ind w:left="18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D9A2E3">
            <w:pPr>
              <w:pStyle w:val="6"/>
              <w:spacing w:before="50" w:line="183" w:lineRule="auto"/>
              <w:ind w:left="53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C2A4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02A3AFEB">
            <w:pPr>
              <w:pStyle w:val="6"/>
              <w:spacing w:before="264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532" w:type="dxa"/>
            <w:tcBorders>
              <w:right w:val="nil"/>
            </w:tcBorders>
            <w:vAlign w:val="top"/>
          </w:tcPr>
          <w:p w14:paraId="7CC55DC6">
            <w:pPr>
              <w:pStyle w:val="6"/>
              <w:spacing w:before="72" w:line="189" w:lineRule="auto"/>
              <w:ind w:left="3114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2124" w:type="dxa"/>
            <w:tcBorders>
              <w:left w:val="nil"/>
            </w:tcBorders>
            <w:vAlign w:val="top"/>
          </w:tcPr>
          <w:p w14:paraId="412B3FD6">
            <w:pPr>
              <w:rPr>
                <w:rFonts w:ascii="Arial"/>
                <w:sz w:val="21"/>
              </w:rPr>
            </w:pPr>
          </w:p>
        </w:tc>
        <w:tc>
          <w:tcPr>
            <w:tcW w:w="6664" w:type="dxa"/>
            <w:gridSpan w:val="2"/>
            <w:vAlign w:val="top"/>
          </w:tcPr>
          <w:p w14:paraId="7E65972F">
            <w:pPr>
              <w:pStyle w:val="6"/>
              <w:spacing w:before="72" w:line="189" w:lineRule="auto"/>
              <w:ind w:left="3117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611BC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BDB483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8BA509C">
            <w:pPr>
              <w:pStyle w:val="6"/>
              <w:spacing w:before="82" w:line="183" w:lineRule="auto"/>
              <w:ind w:left="1988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24" w:type="dxa"/>
            <w:vAlign w:val="top"/>
          </w:tcPr>
          <w:p w14:paraId="08D8CEE5">
            <w:pPr>
              <w:pStyle w:val="6"/>
              <w:spacing w:before="73" w:line="189" w:lineRule="auto"/>
              <w:ind w:left="744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4532" w:type="dxa"/>
            <w:vAlign w:val="top"/>
          </w:tcPr>
          <w:p w14:paraId="59CC2AC0">
            <w:pPr>
              <w:pStyle w:val="6"/>
              <w:spacing w:before="82" w:line="183" w:lineRule="auto"/>
              <w:ind w:left="199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4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132" w:type="dxa"/>
            <w:vAlign w:val="top"/>
          </w:tcPr>
          <w:p w14:paraId="6C8AD6F7">
            <w:pPr>
              <w:pStyle w:val="6"/>
              <w:spacing w:before="73" w:line="189" w:lineRule="auto"/>
              <w:ind w:left="750"/>
            </w:pPr>
            <w:r>
              <w:rPr>
                <w:b/>
                <w:bCs/>
                <w:spacing w:val="8"/>
              </w:rPr>
              <w:t>预算数</w:t>
            </w:r>
          </w:p>
        </w:tc>
      </w:tr>
      <w:tr w14:paraId="60D7C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D8A39D7">
            <w:pPr>
              <w:pStyle w:val="6"/>
              <w:spacing w:before="74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4532" w:type="dxa"/>
            <w:vAlign w:val="top"/>
          </w:tcPr>
          <w:p w14:paraId="2F0748CE">
            <w:pPr>
              <w:pStyle w:val="6"/>
              <w:spacing w:before="31" w:line="232" w:lineRule="auto"/>
              <w:ind w:left="2211"/>
            </w:pPr>
            <w:r>
              <w:rPr>
                <w:b/>
                <w:bCs/>
              </w:rPr>
              <w:t>1</w:t>
            </w:r>
          </w:p>
        </w:tc>
        <w:tc>
          <w:tcPr>
            <w:tcW w:w="2124" w:type="dxa"/>
            <w:vAlign w:val="top"/>
          </w:tcPr>
          <w:p w14:paraId="1AD16FE3">
            <w:pPr>
              <w:pStyle w:val="6"/>
              <w:spacing w:before="31" w:line="232" w:lineRule="auto"/>
              <w:ind w:left="1002"/>
            </w:pPr>
            <w:r>
              <w:rPr>
                <w:b/>
                <w:bCs/>
              </w:rPr>
              <w:t>2</w:t>
            </w:r>
          </w:p>
        </w:tc>
        <w:tc>
          <w:tcPr>
            <w:tcW w:w="4532" w:type="dxa"/>
            <w:vAlign w:val="top"/>
          </w:tcPr>
          <w:p w14:paraId="522CE923">
            <w:pPr>
              <w:pStyle w:val="6"/>
              <w:spacing w:before="31" w:line="232" w:lineRule="auto"/>
              <w:ind w:left="2214"/>
            </w:pPr>
            <w:r>
              <w:rPr>
                <w:b/>
                <w:bCs/>
              </w:rPr>
              <w:t>3</w:t>
            </w:r>
          </w:p>
        </w:tc>
        <w:tc>
          <w:tcPr>
            <w:tcW w:w="2132" w:type="dxa"/>
            <w:vAlign w:val="top"/>
          </w:tcPr>
          <w:p w14:paraId="3FF6950F">
            <w:pPr>
              <w:pStyle w:val="6"/>
              <w:spacing w:before="31" w:line="232" w:lineRule="auto"/>
              <w:ind w:left="1000"/>
            </w:pPr>
            <w:r>
              <w:rPr>
                <w:b/>
                <w:bCs/>
                <w:spacing w:val="2"/>
              </w:rPr>
              <w:t>4</w:t>
            </w:r>
          </w:p>
        </w:tc>
      </w:tr>
      <w:tr w14:paraId="0923A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6675C83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20</w:t>
            </w:r>
          </w:p>
        </w:tc>
        <w:tc>
          <w:tcPr>
            <w:tcW w:w="4532" w:type="dxa"/>
            <w:vAlign w:val="top"/>
          </w:tcPr>
          <w:p w14:paraId="0C36906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BC66BE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A37335F">
            <w:pPr>
              <w:pStyle w:val="6"/>
              <w:spacing w:before="74" w:line="190" w:lineRule="auto"/>
              <w:ind w:left="109"/>
            </w:pPr>
            <w:r>
              <w:rPr>
                <w:spacing w:val="9"/>
              </w:rPr>
              <w:t>二十、住房保障支出</w:t>
            </w:r>
          </w:p>
        </w:tc>
        <w:tc>
          <w:tcPr>
            <w:tcW w:w="2132" w:type="dxa"/>
            <w:vAlign w:val="top"/>
          </w:tcPr>
          <w:p w14:paraId="09DD9369">
            <w:pPr>
              <w:rPr>
                <w:rFonts w:ascii="Arial"/>
                <w:sz w:val="21"/>
              </w:rPr>
            </w:pPr>
          </w:p>
        </w:tc>
      </w:tr>
      <w:tr w14:paraId="77D6B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1966F37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21</w:t>
            </w:r>
          </w:p>
        </w:tc>
        <w:tc>
          <w:tcPr>
            <w:tcW w:w="4532" w:type="dxa"/>
            <w:vAlign w:val="top"/>
          </w:tcPr>
          <w:p w14:paraId="1056D96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CE98C9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CAA9980">
            <w:pPr>
              <w:pStyle w:val="6"/>
              <w:spacing w:before="75" w:line="190" w:lineRule="auto"/>
              <w:ind w:left="109"/>
            </w:pPr>
            <w:r>
              <w:rPr>
                <w:spacing w:val="9"/>
              </w:rPr>
              <w:t>二十一、粮油物资储备支出</w:t>
            </w:r>
          </w:p>
        </w:tc>
        <w:tc>
          <w:tcPr>
            <w:tcW w:w="2132" w:type="dxa"/>
            <w:vAlign w:val="top"/>
          </w:tcPr>
          <w:p w14:paraId="070E7B73">
            <w:pPr>
              <w:rPr>
                <w:rFonts w:ascii="Arial"/>
                <w:sz w:val="21"/>
              </w:rPr>
            </w:pPr>
          </w:p>
        </w:tc>
      </w:tr>
      <w:tr w14:paraId="7B50B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FD8A0B7">
            <w:pPr>
              <w:pStyle w:val="6"/>
              <w:spacing w:before="38" w:line="227" w:lineRule="auto"/>
              <w:ind w:left="312"/>
            </w:pPr>
            <w:r>
              <w:rPr>
                <w:spacing w:val="-1"/>
              </w:rPr>
              <w:t>22</w:t>
            </w:r>
          </w:p>
        </w:tc>
        <w:tc>
          <w:tcPr>
            <w:tcW w:w="4532" w:type="dxa"/>
            <w:vAlign w:val="top"/>
          </w:tcPr>
          <w:p w14:paraId="39B9CBC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6D324B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EE95679">
            <w:pPr>
              <w:pStyle w:val="6"/>
              <w:spacing w:before="76" w:line="190" w:lineRule="auto"/>
              <w:ind w:left="109"/>
            </w:pPr>
            <w:r>
              <w:rPr>
                <w:spacing w:val="7"/>
              </w:rPr>
              <w:t>二十二、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国有资本经营预算支出</w:t>
            </w:r>
          </w:p>
        </w:tc>
        <w:tc>
          <w:tcPr>
            <w:tcW w:w="2132" w:type="dxa"/>
            <w:vAlign w:val="top"/>
          </w:tcPr>
          <w:p w14:paraId="708D17F9">
            <w:pPr>
              <w:rPr>
                <w:rFonts w:ascii="Arial"/>
                <w:sz w:val="21"/>
              </w:rPr>
            </w:pPr>
          </w:p>
        </w:tc>
      </w:tr>
      <w:tr w14:paraId="4B7CC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D373E2F">
            <w:pPr>
              <w:pStyle w:val="6"/>
              <w:spacing w:before="39" w:line="227" w:lineRule="auto"/>
              <w:ind w:left="312"/>
            </w:pPr>
            <w:r>
              <w:rPr>
                <w:spacing w:val="-1"/>
              </w:rPr>
              <w:t>23</w:t>
            </w:r>
          </w:p>
        </w:tc>
        <w:tc>
          <w:tcPr>
            <w:tcW w:w="4532" w:type="dxa"/>
            <w:vAlign w:val="top"/>
          </w:tcPr>
          <w:p w14:paraId="0FEB7CA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EE74F1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4173C33">
            <w:pPr>
              <w:pStyle w:val="6"/>
              <w:spacing w:before="77" w:line="190" w:lineRule="auto"/>
              <w:ind w:left="109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2132" w:type="dxa"/>
            <w:vAlign w:val="top"/>
          </w:tcPr>
          <w:p w14:paraId="693C8B54">
            <w:pPr>
              <w:rPr>
                <w:rFonts w:ascii="Arial"/>
                <w:sz w:val="21"/>
              </w:rPr>
            </w:pPr>
          </w:p>
        </w:tc>
      </w:tr>
      <w:tr w14:paraId="30599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C9914DE">
            <w:pPr>
              <w:pStyle w:val="6"/>
              <w:spacing w:before="39" w:line="226" w:lineRule="auto"/>
              <w:ind w:left="312"/>
            </w:pPr>
            <w:r>
              <w:rPr>
                <w:spacing w:val="-1"/>
              </w:rPr>
              <w:t>24</w:t>
            </w:r>
          </w:p>
        </w:tc>
        <w:tc>
          <w:tcPr>
            <w:tcW w:w="4532" w:type="dxa"/>
            <w:vAlign w:val="top"/>
          </w:tcPr>
          <w:p w14:paraId="5786794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AF04BE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3B40B62">
            <w:pPr>
              <w:pStyle w:val="6"/>
              <w:spacing w:before="77" w:line="190" w:lineRule="auto"/>
              <w:ind w:left="109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2132" w:type="dxa"/>
            <w:vAlign w:val="top"/>
          </w:tcPr>
          <w:p w14:paraId="24789D3E">
            <w:pPr>
              <w:rPr>
                <w:rFonts w:ascii="Arial"/>
                <w:sz w:val="21"/>
              </w:rPr>
            </w:pPr>
          </w:p>
        </w:tc>
      </w:tr>
      <w:tr w14:paraId="1D370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6F22257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25</w:t>
            </w:r>
          </w:p>
        </w:tc>
        <w:tc>
          <w:tcPr>
            <w:tcW w:w="4532" w:type="dxa"/>
            <w:vAlign w:val="top"/>
          </w:tcPr>
          <w:p w14:paraId="776F1EF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75CA29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0CD722C">
            <w:pPr>
              <w:pStyle w:val="6"/>
              <w:spacing w:before="79" w:line="189" w:lineRule="auto"/>
              <w:ind w:left="109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2132" w:type="dxa"/>
            <w:vAlign w:val="top"/>
          </w:tcPr>
          <w:p w14:paraId="6DA2B75E">
            <w:pPr>
              <w:rPr>
                <w:rFonts w:ascii="Arial"/>
                <w:sz w:val="21"/>
              </w:rPr>
            </w:pPr>
          </w:p>
        </w:tc>
      </w:tr>
      <w:tr w14:paraId="104DF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0033F67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26</w:t>
            </w:r>
          </w:p>
        </w:tc>
        <w:tc>
          <w:tcPr>
            <w:tcW w:w="4532" w:type="dxa"/>
            <w:vAlign w:val="top"/>
          </w:tcPr>
          <w:p w14:paraId="5E7C4F7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CE05EB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31B65F8">
            <w:pPr>
              <w:pStyle w:val="6"/>
              <w:spacing w:before="79" w:line="189" w:lineRule="auto"/>
              <w:ind w:left="109"/>
            </w:pPr>
            <w:r>
              <w:rPr>
                <w:spacing w:val="9"/>
              </w:rPr>
              <w:t>二十六、转移性支出</w:t>
            </w:r>
          </w:p>
        </w:tc>
        <w:tc>
          <w:tcPr>
            <w:tcW w:w="2132" w:type="dxa"/>
            <w:vAlign w:val="top"/>
          </w:tcPr>
          <w:p w14:paraId="4DC7A981">
            <w:pPr>
              <w:rPr>
                <w:rFonts w:ascii="Arial"/>
                <w:sz w:val="21"/>
              </w:rPr>
            </w:pPr>
          </w:p>
        </w:tc>
      </w:tr>
      <w:tr w14:paraId="23D85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27C05B9">
            <w:pPr>
              <w:pStyle w:val="6"/>
              <w:spacing w:before="41" w:line="225" w:lineRule="auto"/>
              <w:ind w:left="312"/>
            </w:pPr>
            <w:r>
              <w:rPr>
                <w:spacing w:val="-1"/>
              </w:rPr>
              <w:t>27</w:t>
            </w:r>
          </w:p>
        </w:tc>
        <w:tc>
          <w:tcPr>
            <w:tcW w:w="4532" w:type="dxa"/>
            <w:vAlign w:val="top"/>
          </w:tcPr>
          <w:p w14:paraId="3EFFCFC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C3334D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7561AC">
            <w:pPr>
              <w:pStyle w:val="6"/>
              <w:spacing w:before="78" w:line="190" w:lineRule="auto"/>
              <w:ind w:left="109"/>
            </w:pPr>
            <w:r>
              <w:rPr>
                <w:spacing w:val="9"/>
              </w:rPr>
              <w:t>二十七、债务还本支出</w:t>
            </w:r>
          </w:p>
        </w:tc>
        <w:tc>
          <w:tcPr>
            <w:tcW w:w="2132" w:type="dxa"/>
            <w:vAlign w:val="top"/>
          </w:tcPr>
          <w:p w14:paraId="4F9FA4CB">
            <w:pPr>
              <w:rPr>
                <w:rFonts w:ascii="Arial"/>
                <w:sz w:val="21"/>
              </w:rPr>
            </w:pPr>
          </w:p>
        </w:tc>
      </w:tr>
      <w:tr w14:paraId="20DD1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EC5AADC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28</w:t>
            </w:r>
          </w:p>
        </w:tc>
        <w:tc>
          <w:tcPr>
            <w:tcW w:w="4532" w:type="dxa"/>
            <w:vAlign w:val="top"/>
          </w:tcPr>
          <w:p w14:paraId="3D0BEEF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A91562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F563B6A">
            <w:pPr>
              <w:pStyle w:val="6"/>
              <w:spacing w:before="79" w:line="190" w:lineRule="auto"/>
              <w:ind w:left="109"/>
            </w:pPr>
            <w:r>
              <w:rPr>
                <w:spacing w:val="9"/>
              </w:rPr>
              <w:t>二十八、债务付息支出</w:t>
            </w:r>
          </w:p>
        </w:tc>
        <w:tc>
          <w:tcPr>
            <w:tcW w:w="2132" w:type="dxa"/>
            <w:vAlign w:val="top"/>
          </w:tcPr>
          <w:p w14:paraId="63A5049D">
            <w:pPr>
              <w:rPr>
                <w:rFonts w:ascii="Arial"/>
                <w:sz w:val="21"/>
              </w:rPr>
            </w:pPr>
          </w:p>
        </w:tc>
      </w:tr>
      <w:tr w14:paraId="6C110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9441890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29</w:t>
            </w:r>
          </w:p>
        </w:tc>
        <w:tc>
          <w:tcPr>
            <w:tcW w:w="4532" w:type="dxa"/>
            <w:vAlign w:val="top"/>
          </w:tcPr>
          <w:p w14:paraId="386C43C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C53D26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F071B28">
            <w:pPr>
              <w:pStyle w:val="6"/>
              <w:spacing w:before="79" w:line="190" w:lineRule="auto"/>
              <w:ind w:left="109"/>
            </w:pPr>
            <w:r>
              <w:rPr>
                <w:spacing w:val="9"/>
              </w:rPr>
              <w:t>二十九、债务发行费用支出</w:t>
            </w:r>
          </w:p>
        </w:tc>
        <w:tc>
          <w:tcPr>
            <w:tcW w:w="2132" w:type="dxa"/>
            <w:vAlign w:val="top"/>
          </w:tcPr>
          <w:p w14:paraId="1C1BDF0B">
            <w:pPr>
              <w:rPr>
                <w:rFonts w:ascii="Arial"/>
                <w:sz w:val="21"/>
              </w:rPr>
            </w:pPr>
          </w:p>
        </w:tc>
      </w:tr>
      <w:tr w14:paraId="1465D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7616996">
            <w:pPr>
              <w:pStyle w:val="6"/>
              <w:spacing w:before="41" w:line="225" w:lineRule="auto"/>
              <w:ind w:left="314"/>
            </w:pPr>
            <w:r>
              <w:rPr>
                <w:spacing w:val="-3"/>
              </w:rPr>
              <w:t>30</w:t>
            </w:r>
          </w:p>
        </w:tc>
        <w:tc>
          <w:tcPr>
            <w:tcW w:w="4532" w:type="dxa"/>
            <w:vAlign w:val="top"/>
          </w:tcPr>
          <w:p w14:paraId="4FC501E0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676E90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BCBAA5D">
            <w:pPr>
              <w:pStyle w:val="6"/>
              <w:spacing w:before="79" w:line="190" w:lineRule="auto"/>
              <w:ind w:left="109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2132" w:type="dxa"/>
            <w:vAlign w:val="top"/>
          </w:tcPr>
          <w:p w14:paraId="63235BB7">
            <w:pPr>
              <w:rPr>
                <w:rFonts w:ascii="Arial"/>
                <w:sz w:val="21"/>
              </w:rPr>
            </w:pPr>
          </w:p>
        </w:tc>
      </w:tr>
      <w:tr w14:paraId="27DE0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2B9209A">
            <w:pPr>
              <w:pStyle w:val="6"/>
              <w:spacing w:before="42" w:line="225" w:lineRule="auto"/>
              <w:ind w:left="314"/>
            </w:pPr>
            <w:r>
              <w:rPr>
                <w:spacing w:val="-3"/>
              </w:rPr>
              <w:t>31</w:t>
            </w:r>
          </w:p>
        </w:tc>
        <w:tc>
          <w:tcPr>
            <w:tcW w:w="4532" w:type="dxa"/>
            <w:vAlign w:val="top"/>
          </w:tcPr>
          <w:p w14:paraId="1DE57E2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042C9C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7BF2393">
            <w:pPr>
              <w:pStyle w:val="6"/>
              <w:spacing w:before="81" w:line="189" w:lineRule="auto"/>
              <w:ind w:left="109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2132" w:type="dxa"/>
            <w:vAlign w:val="top"/>
          </w:tcPr>
          <w:p w14:paraId="3D72B0FC">
            <w:pPr>
              <w:rPr>
                <w:rFonts w:ascii="Arial"/>
                <w:sz w:val="21"/>
              </w:rPr>
            </w:pPr>
          </w:p>
        </w:tc>
      </w:tr>
      <w:tr w14:paraId="03AF7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5D67A90">
            <w:pPr>
              <w:pStyle w:val="6"/>
              <w:spacing w:before="42" w:line="224" w:lineRule="auto"/>
              <w:ind w:left="314"/>
            </w:pPr>
            <w:r>
              <w:rPr>
                <w:spacing w:val="-3"/>
              </w:rPr>
              <w:t>32</w:t>
            </w:r>
          </w:p>
        </w:tc>
        <w:tc>
          <w:tcPr>
            <w:tcW w:w="4532" w:type="dxa"/>
            <w:vAlign w:val="top"/>
          </w:tcPr>
          <w:p w14:paraId="5E5A6CBA">
            <w:pPr>
              <w:pStyle w:val="6"/>
              <w:spacing w:before="81" w:line="189" w:lineRule="auto"/>
              <w:ind w:left="1630"/>
            </w:pPr>
            <w:r>
              <w:rPr>
                <w:b/>
                <w:bCs/>
                <w:spacing w:val="9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4084F21B">
            <w:pPr>
              <w:pStyle w:val="6"/>
              <w:spacing w:before="38" w:line="227" w:lineRule="auto"/>
              <w:ind w:left="1179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4532" w:type="dxa"/>
            <w:vAlign w:val="top"/>
          </w:tcPr>
          <w:p w14:paraId="5EF3B7AE">
            <w:pPr>
              <w:pStyle w:val="6"/>
              <w:spacing w:before="81" w:line="189" w:lineRule="auto"/>
              <w:ind w:left="1634"/>
            </w:pPr>
            <w:r>
              <w:rPr>
                <w:b/>
                <w:bCs/>
                <w:spacing w:val="9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3FA3559D">
            <w:pPr>
              <w:pStyle w:val="6"/>
              <w:spacing w:before="38" w:line="227" w:lineRule="auto"/>
              <w:ind w:left="1183"/>
            </w:pPr>
            <w:r>
              <w:rPr>
                <w:b/>
                <w:bCs/>
                <w:spacing w:val="5"/>
              </w:rPr>
              <w:t>4646.41</w:t>
            </w:r>
          </w:p>
        </w:tc>
      </w:tr>
      <w:tr w14:paraId="44CDA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1476371">
            <w:pPr>
              <w:pStyle w:val="6"/>
              <w:spacing w:before="43" w:line="224" w:lineRule="auto"/>
              <w:ind w:left="314"/>
            </w:pPr>
            <w:r>
              <w:rPr>
                <w:spacing w:val="-3"/>
              </w:rPr>
              <w:t>33</w:t>
            </w:r>
          </w:p>
        </w:tc>
        <w:tc>
          <w:tcPr>
            <w:tcW w:w="4532" w:type="dxa"/>
            <w:vAlign w:val="top"/>
          </w:tcPr>
          <w:p w14:paraId="22BD525F">
            <w:pPr>
              <w:pStyle w:val="6"/>
              <w:spacing w:before="82" w:line="189" w:lineRule="auto"/>
              <w:ind w:left="104"/>
            </w:pPr>
            <w:r>
              <w:rPr>
                <w:spacing w:val="8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384D50E5">
            <w:pPr>
              <w:pStyle w:val="6"/>
              <w:spacing w:before="43" w:line="224" w:lineRule="auto"/>
              <w:ind w:left="1486"/>
            </w:pPr>
            <w:r>
              <w:t>51.88</w:t>
            </w:r>
          </w:p>
        </w:tc>
        <w:tc>
          <w:tcPr>
            <w:tcW w:w="4532" w:type="dxa"/>
            <w:vAlign w:val="top"/>
          </w:tcPr>
          <w:p w14:paraId="6EEE329A">
            <w:pPr>
              <w:pStyle w:val="6"/>
              <w:spacing w:before="82" w:line="189" w:lineRule="auto"/>
              <w:ind w:left="107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36F5C790">
            <w:pPr>
              <w:rPr>
                <w:rFonts w:ascii="Arial"/>
                <w:sz w:val="21"/>
              </w:rPr>
            </w:pPr>
          </w:p>
        </w:tc>
      </w:tr>
      <w:tr w14:paraId="2F0C1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2F63A3E0">
            <w:pPr>
              <w:pStyle w:val="6"/>
              <w:spacing w:before="43" w:line="229" w:lineRule="auto"/>
              <w:ind w:left="314"/>
            </w:pPr>
            <w:r>
              <w:rPr>
                <w:spacing w:val="-3"/>
              </w:rPr>
              <w:t>34</w:t>
            </w:r>
          </w:p>
        </w:tc>
        <w:tc>
          <w:tcPr>
            <w:tcW w:w="4532" w:type="dxa"/>
            <w:vAlign w:val="top"/>
          </w:tcPr>
          <w:p w14:paraId="1EA147EB">
            <w:pPr>
              <w:pStyle w:val="6"/>
              <w:spacing w:before="82" w:line="189" w:lineRule="auto"/>
              <w:ind w:left="1842"/>
            </w:pPr>
            <w:r>
              <w:rPr>
                <w:b/>
                <w:bCs/>
                <w:spacing w:val="8"/>
              </w:rPr>
              <w:t>收入总计</w:t>
            </w:r>
          </w:p>
        </w:tc>
        <w:tc>
          <w:tcPr>
            <w:tcW w:w="2124" w:type="dxa"/>
            <w:vAlign w:val="top"/>
          </w:tcPr>
          <w:p w14:paraId="65320C42">
            <w:pPr>
              <w:pStyle w:val="6"/>
              <w:spacing w:before="39" w:line="232" w:lineRule="auto"/>
              <w:ind w:left="1179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4532" w:type="dxa"/>
            <w:vAlign w:val="top"/>
          </w:tcPr>
          <w:p w14:paraId="1A9A83D9">
            <w:pPr>
              <w:pStyle w:val="6"/>
              <w:spacing w:before="82" w:line="189" w:lineRule="auto"/>
              <w:ind w:left="1845"/>
            </w:pPr>
            <w:r>
              <w:rPr>
                <w:b/>
                <w:bCs/>
                <w:spacing w:val="8"/>
              </w:rPr>
              <w:t>支出总计</w:t>
            </w:r>
          </w:p>
        </w:tc>
        <w:tc>
          <w:tcPr>
            <w:tcW w:w="2132" w:type="dxa"/>
            <w:vAlign w:val="top"/>
          </w:tcPr>
          <w:p w14:paraId="683CB449">
            <w:pPr>
              <w:pStyle w:val="6"/>
              <w:spacing w:before="39" w:line="232" w:lineRule="auto"/>
              <w:ind w:left="1183"/>
            </w:pPr>
            <w:r>
              <w:rPr>
                <w:b/>
                <w:bCs/>
                <w:spacing w:val="5"/>
              </w:rPr>
              <w:t>4646.41</w:t>
            </w:r>
          </w:p>
        </w:tc>
      </w:tr>
    </w:tbl>
    <w:p w14:paraId="15F15DE5">
      <w:pPr>
        <w:rPr>
          <w:rFonts w:ascii="Arial"/>
          <w:sz w:val="21"/>
        </w:rPr>
      </w:pPr>
    </w:p>
    <w:p w14:paraId="660C9008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1326" w:bottom="937" w:left="1025" w:header="0" w:footer="720" w:gutter="0"/>
          <w:cols w:space="720" w:num="1"/>
        </w:sectPr>
      </w:pPr>
    </w:p>
    <w:p w14:paraId="79D0A484">
      <w:pPr>
        <w:spacing w:line="264" w:lineRule="auto"/>
        <w:rPr>
          <w:rFonts w:ascii="Arial"/>
          <w:sz w:val="21"/>
        </w:rPr>
      </w:pPr>
    </w:p>
    <w:p w14:paraId="230F3492">
      <w:pPr>
        <w:pStyle w:val="2"/>
        <w:spacing w:before="150" w:line="187" w:lineRule="auto"/>
        <w:ind w:left="5859"/>
        <w:outlineLvl w:val="1"/>
        <w:rPr>
          <w:sz w:val="35"/>
          <w:szCs w:val="35"/>
        </w:rPr>
      </w:pPr>
      <w:bookmarkStart w:id="4" w:name="bookmark5"/>
      <w:bookmarkEnd w:id="4"/>
      <w:bookmarkStart w:id="5" w:name="bookmark4"/>
      <w:bookmarkEnd w:id="5"/>
      <w:r>
        <w:rPr>
          <w:spacing w:val="9"/>
          <w:sz w:val="35"/>
          <w:szCs w:val="35"/>
        </w:rPr>
        <w:t>部门预算收入总表</w:t>
      </w:r>
    </w:p>
    <w:p w14:paraId="4CDAC327">
      <w:pPr>
        <w:spacing w:line="138" w:lineRule="auto"/>
        <w:rPr>
          <w:rFonts w:ascii="Arial"/>
          <w:sz w:val="2"/>
        </w:rPr>
      </w:pPr>
    </w:p>
    <w:tbl>
      <w:tblPr>
        <w:tblStyle w:val="5"/>
        <w:tblW w:w="14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48D98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BC1786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6A47CED">
            <w:pPr>
              <w:pStyle w:val="6"/>
              <w:spacing w:before="7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EF0223">
            <w:pPr>
              <w:pStyle w:val="6"/>
              <w:spacing w:before="52" w:line="183" w:lineRule="auto"/>
              <w:ind w:left="436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FEA8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7F010559">
            <w:pPr>
              <w:spacing w:line="301" w:lineRule="auto"/>
              <w:rPr>
                <w:rFonts w:ascii="Arial"/>
                <w:sz w:val="21"/>
              </w:rPr>
            </w:pPr>
          </w:p>
          <w:p w14:paraId="298695AB">
            <w:pPr>
              <w:pStyle w:val="6"/>
              <w:spacing w:before="85" w:line="189" w:lineRule="auto"/>
              <w:ind w:left="131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5E42239D">
            <w:pPr>
              <w:pStyle w:val="6"/>
              <w:spacing w:before="74" w:line="189" w:lineRule="auto"/>
              <w:ind w:left="639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AE469B8">
            <w:pPr>
              <w:spacing w:line="301" w:lineRule="auto"/>
              <w:rPr>
                <w:rFonts w:ascii="Arial"/>
                <w:sz w:val="21"/>
              </w:rPr>
            </w:pPr>
          </w:p>
          <w:p w14:paraId="1D33B74D">
            <w:pPr>
              <w:pStyle w:val="6"/>
              <w:spacing w:before="85" w:line="189" w:lineRule="auto"/>
              <w:ind w:left="349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770C072E">
            <w:pPr>
              <w:pStyle w:val="6"/>
              <w:spacing w:before="74" w:line="189" w:lineRule="auto"/>
              <w:ind w:left="4110"/>
            </w:pPr>
            <w:r>
              <w:rPr>
                <w:b/>
                <w:bCs/>
                <w:spacing w:val="8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2C3A1722">
            <w:pPr>
              <w:spacing w:line="301" w:lineRule="auto"/>
              <w:rPr>
                <w:rFonts w:ascii="Arial"/>
                <w:sz w:val="21"/>
              </w:rPr>
            </w:pPr>
          </w:p>
          <w:p w14:paraId="510AA014">
            <w:pPr>
              <w:pStyle w:val="6"/>
              <w:spacing w:before="86" w:line="189" w:lineRule="auto"/>
              <w:ind w:left="151"/>
            </w:pPr>
            <w:r>
              <w:rPr>
                <w:b/>
                <w:bCs/>
                <w:spacing w:val="7"/>
              </w:rPr>
              <w:t>上年结转</w:t>
            </w:r>
          </w:p>
        </w:tc>
      </w:tr>
      <w:tr w14:paraId="2125F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76955C7A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6F09AFBB">
            <w:pPr>
              <w:pStyle w:val="6"/>
              <w:spacing w:before="44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364228D8">
            <w:pPr>
              <w:pStyle w:val="6"/>
              <w:spacing w:before="36" w:line="182" w:lineRule="auto"/>
              <w:ind w:left="278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1558" w:type="dxa"/>
            <w:vAlign w:val="top"/>
          </w:tcPr>
          <w:p w14:paraId="2BBCAB88">
            <w:pPr>
              <w:pStyle w:val="6"/>
              <w:spacing w:before="196" w:line="189" w:lineRule="auto"/>
              <w:ind w:left="352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5268A48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B50EE2B">
            <w:pPr>
              <w:pStyle w:val="6"/>
              <w:spacing w:before="196" w:line="189" w:lineRule="auto"/>
              <w:ind w:left="352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1133" w:type="dxa"/>
            <w:vAlign w:val="top"/>
          </w:tcPr>
          <w:p w14:paraId="3C752D42">
            <w:pPr>
              <w:pStyle w:val="6"/>
              <w:spacing w:before="43" w:line="198" w:lineRule="auto"/>
              <w:ind w:left="352" w:right="145" w:hanging="209"/>
            </w:pPr>
            <w:r>
              <w:rPr>
                <w:b/>
                <w:bCs/>
                <w:spacing w:val="8"/>
              </w:rPr>
              <w:t>财政拨款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7A77FC5F">
            <w:pPr>
              <w:pStyle w:val="6"/>
              <w:spacing w:before="43" w:line="198" w:lineRule="auto"/>
              <w:ind w:left="354" w:right="145" w:hanging="211"/>
            </w:pPr>
            <w:r>
              <w:rPr>
                <w:b/>
                <w:bCs/>
                <w:spacing w:val="8"/>
              </w:rPr>
              <w:t>财政专户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614800E5">
            <w:pPr>
              <w:pStyle w:val="6"/>
              <w:spacing w:before="196" w:line="189" w:lineRule="auto"/>
              <w:ind w:left="146"/>
            </w:pPr>
            <w:r>
              <w:rPr>
                <w:b/>
                <w:bCs/>
                <w:spacing w:val="8"/>
              </w:rPr>
              <w:t>事业收入</w:t>
            </w:r>
          </w:p>
        </w:tc>
        <w:tc>
          <w:tcPr>
            <w:tcW w:w="1133" w:type="dxa"/>
            <w:vAlign w:val="top"/>
          </w:tcPr>
          <w:p w14:paraId="1B3F43CE">
            <w:pPr>
              <w:pStyle w:val="6"/>
              <w:spacing w:before="196" w:line="189" w:lineRule="auto"/>
              <w:ind w:left="143"/>
            </w:pPr>
            <w:r>
              <w:rPr>
                <w:b/>
                <w:bCs/>
                <w:spacing w:val="9"/>
              </w:rPr>
              <w:t>经营收入</w:t>
            </w:r>
          </w:p>
        </w:tc>
        <w:tc>
          <w:tcPr>
            <w:tcW w:w="1133" w:type="dxa"/>
            <w:vAlign w:val="top"/>
          </w:tcPr>
          <w:p w14:paraId="2AB17D9C">
            <w:pPr>
              <w:pStyle w:val="6"/>
              <w:spacing w:before="40" w:line="199" w:lineRule="auto"/>
              <w:ind w:left="356" w:right="141" w:hanging="206"/>
            </w:pPr>
            <w:r>
              <w:rPr>
                <w:b/>
                <w:bCs/>
                <w:spacing w:val="7"/>
              </w:rPr>
              <w:t>上级补助收入</w:t>
            </w:r>
          </w:p>
        </w:tc>
        <w:tc>
          <w:tcPr>
            <w:tcW w:w="1133" w:type="dxa"/>
            <w:vAlign w:val="top"/>
          </w:tcPr>
          <w:p w14:paraId="2453FEC1">
            <w:pPr>
              <w:pStyle w:val="6"/>
              <w:spacing w:before="43" w:line="189" w:lineRule="auto"/>
              <w:ind w:left="156"/>
            </w:pPr>
            <w:r>
              <w:rPr>
                <w:b/>
                <w:bCs/>
                <w:spacing w:val="6"/>
              </w:rPr>
              <w:t>附属单位</w:t>
            </w:r>
          </w:p>
          <w:p w14:paraId="7121E5FB">
            <w:pPr>
              <w:pStyle w:val="6"/>
              <w:spacing w:before="36" w:line="182" w:lineRule="auto"/>
              <w:ind w:left="149"/>
            </w:pPr>
            <w:r>
              <w:rPr>
                <w:b/>
                <w:bCs/>
                <w:spacing w:val="7"/>
              </w:rPr>
              <w:t>上缴收入</w:t>
            </w:r>
          </w:p>
        </w:tc>
        <w:tc>
          <w:tcPr>
            <w:tcW w:w="1133" w:type="dxa"/>
            <w:vAlign w:val="top"/>
          </w:tcPr>
          <w:p w14:paraId="47ABD13E">
            <w:pPr>
              <w:pStyle w:val="6"/>
              <w:spacing w:before="196" w:line="189" w:lineRule="auto"/>
              <w:ind w:left="150"/>
            </w:pPr>
            <w:r>
              <w:rPr>
                <w:b/>
                <w:bCs/>
                <w:spacing w:val="8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265F8BD9">
            <w:pPr>
              <w:rPr>
                <w:rFonts w:ascii="Arial"/>
                <w:sz w:val="21"/>
              </w:rPr>
            </w:pPr>
          </w:p>
        </w:tc>
      </w:tr>
      <w:tr w14:paraId="28605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38D0E8D3">
            <w:pPr>
              <w:pStyle w:val="6"/>
              <w:spacing w:before="73" w:line="189" w:lineRule="auto"/>
              <w:ind w:left="130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2" w:type="dxa"/>
            <w:vAlign w:val="top"/>
          </w:tcPr>
          <w:p w14:paraId="3AF56A9E">
            <w:pPr>
              <w:pStyle w:val="6"/>
              <w:spacing w:before="29" w:line="234" w:lineRule="auto"/>
              <w:ind w:left="439"/>
            </w:pPr>
            <w:r>
              <w:rPr>
                <w:b/>
                <w:bCs/>
              </w:rPr>
              <w:t>1</w:t>
            </w:r>
          </w:p>
        </w:tc>
        <w:tc>
          <w:tcPr>
            <w:tcW w:w="1558" w:type="dxa"/>
            <w:vAlign w:val="top"/>
          </w:tcPr>
          <w:p w14:paraId="27E6469C">
            <w:pPr>
              <w:pStyle w:val="6"/>
              <w:spacing w:before="29" w:line="234" w:lineRule="auto"/>
              <w:ind w:left="715"/>
            </w:pPr>
            <w:r>
              <w:rPr>
                <w:b/>
                <w:bCs/>
              </w:rPr>
              <w:t>2</w:t>
            </w:r>
          </w:p>
        </w:tc>
        <w:tc>
          <w:tcPr>
            <w:tcW w:w="1133" w:type="dxa"/>
            <w:vAlign w:val="top"/>
          </w:tcPr>
          <w:p w14:paraId="632CA5DB">
            <w:pPr>
              <w:pStyle w:val="6"/>
              <w:spacing w:before="29" w:line="234" w:lineRule="auto"/>
              <w:ind w:left="509"/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vAlign w:val="top"/>
          </w:tcPr>
          <w:p w14:paraId="59C16BE3">
            <w:pPr>
              <w:pStyle w:val="6"/>
              <w:spacing w:before="29" w:line="234" w:lineRule="auto"/>
              <w:ind w:left="496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133" w:type="dxa"/>
            <w:vAlign w:val="top"/>
          </w:tcPr>
          <w:p w14:paraId="27125967">
            <w:pPr>
              <w:pStyle w:val="6"/>
              <w:spacing w:before="29" w:line="234" w:lineRule="auto"/>
              <w:ind w:left="512"/>
            </w:pPr>
            <w:r>
              <w:rPr>
                <w:b/>
                <w:bCs/>
              </w:rPr>
              <w:t>5</w:t>
            </w:r>
          </w:p>
        </w:tc>
        <w:tc>
          <w:tcPr>
            <w:tcW w:w="1133" w:type="dxa"/>
            <w:vAlign w:val="top"/>
          </w:tcPr>
          <w:p w14:paraId="2AD6C6B1">
            <w:pPr>
              <w:pStyle w:val="6"/>
              <w:spacing w:before="29" w:line="234" w:lineRule="auto"/>
              <w:ind w:left="506"/>
            </w:pPr>
            <w:r>
              <w:rPr>
                <w:b/>
                <w:bCs/>
              </w:rPr>
              <w:t>6</w:t>
            </w:r>
          </w:p>
        </w:tc>
        <w:tc>
          <w:tcPr>
            <w:tcW w:w="1133" w:type="dxa"/>
            <w:vAlign w:val="top"/>
          </w:tcPr>
          <w:p w14:paraId="2E0F1F5A">
            <w:pPr>
              <w:pStyle w:val="6"/>
              <w:spacing w:before="29" w:line="234" w:lineRule="auto"/>
              <w:ind w:left="507"/>
            </w:pPr>
            <w:r>
              <w:rPr>
                <w:b/>
                <w:bCs/>
              </w:rPr>
              <w:t>7</w:t>
            </w:r>
          </w:p>
        </w:tc>
        <w:tc>
          <w:tcPr>
            <w:tcW w:w="1133" w:type="dxa"/>
            <w:vAlign w:val="top"/>
          </w:tcPr>
          <w:p w14:paraId="6E1B39B2">
            <w:pPr>
              <w:pStyle w:val="6"/>
              <w:spacing w:before="29" w:line="234" w:lineRule="auto"/>
              <w:ind w:left="505"/>
            </w:pPr>
            <w:r>
              <w:rPr>
                <w:b/>
                <w:bCs/>
              </w:rPr>
              <w:t>8</w:t>
            </w:r>
          </w:p>
        </w:tc>
        <w:tc>
          <w:tcPr>
            <w:tcW w:w="1133" w:type="dxa"/>
            <w:vAlign w:val="top"/>
          </w:tcPr>
          <w:p w14:paraId="3479B742">
            <w:pPr>
              <w:pStyle w:val="6"/>
              <w:spacing w:before="29" w:line="234" w:lineRule="auto"/>
              <w:ind w:left="508"/>
            </w:pPr>
            <w:r>
              <w:rPr>
                <w:b/>
                <w:bCs/>
              </w:rPr>
              <w:t>9</w:t>
            </w:r>
          </w:p>
        </w:tc>
        <w:tc>
          <w:tcPr>
            <w:tcW w:w="1133" w:type="dxa"/>
            <w:vAlign w:val="top"/>
          </w:tcPr>
          <w:p w14:paraId="2B0CBA1A">
            <w:pPr>
              <w:pStyle w:val="6"/>
              <w:spacing w:before="29" w:line="234" w:lineRule="auto"/>
              <w:ind w:left="453"/>
            </w:pPr>
            <w:r>
              <w:rPr>
                <w:b/>
                <w:bCs/>
                <w:spacing w:val="-4"/>
              </w:rPr>
              <w:t>10</w:t>
            </w:r>
          </w:p>
        </w:tc>
        <w:tc>
          <w:tcPr>
            <w:tcW w:w="1133" w:type="dxa"/>
            <w:vAlign w:val="top"/>
          </w:tcPr>
          <w:p w14:paraId="506B9078">
            <w:pPr>
              <w:pStyle w:val="6"/>
              <w:spacing w:before="29" w:line="234" w:lineRule="auto"/>
              <w:ind w:left="455"/>
            </w:pPr>
            <w:r>
              <w:rPr>
                <w:b/>
                <w:bCs/>
                <w:spacing w:val="-4"/>
              </w:rPr>
              <w:t>11</w:t>
            </w:r>
          </w:p>
        </w:tc>
        <w:tc>
          <w:tcPr>
            <w:tcW w:w="1141" w:type="dxa"/>
            <w:vAlign w:val="top"/>
          </w:tcPr>
          <w:p w14:paraId="208E2539">
            <w:pPr>
              <w:pStyle w:val="6"/>
              <w:spacing w:before="29" w:line="234" w:lineRule="auto"/>
              <w:ind w:left="455"/>
            </w:pPr>
            <w:r>
              <w:rPr>
                <w:b/>
                <w:bCs/>
                <w:spacing w:val="-4"/>
              </w:rPr>
              <w:t>12</w:t>
            </w:r>
          </w:p>
        </w:tc>
      </w:tr>
      <w:tr w14:paraId="330F7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642245BA">
            <w:pPr>
              <w:pStyle w:val="6"/>
              <w:spacing w:before="33" w:line="231" w:lineRule="auto"/>
              <w:ind w:left="296"/>
            </w:pPr>
            <w:r>
              <w:t>1</w:t>
            </w:r>
          </w:p>
        </w:tc>
        <w:tc>
          <w:tcPr>
            <w:tcW w:w="992" w:type="dxa"/>
            <w:vAlign w:val="top"/>
          </w:tcPr>
          <w:p w14:paraId="54B17109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4BDFFCBF">
            <w:pPr>
              <w:pStyle w:val="6"/>
              <w:spacing w:before="73" w:line="189" w:lineRule="auto"/>
              <w:ind w:left="561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133" w:type="dxa"/>
            <w:vAlign w:val="top"/>
          </w:tcPr>
          <w:p w14:paraId="006534AA">
            <w:pPr>
              <w:pStyle w:val="6"/>
              <w:spacing w:before="29" w:line="234" w:lineRule="auto"/>
              <w:ind w:left="182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133" w:type="dxa"/>
            <w:vAlign w:val="top"/>
          </w:tcPr>
          <w:p w14:paraId="34BF3A7B">
            <w:pPr>
              <w:pStyle w:val="6"/>
              <w:spacing w:before="29" w:line="234" w:lineRule="auto"/>
              <w:ind w:left="18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1133" w:type="dxa"/>
            <w:vAlign w:val="top"/>
          </w:tcPr>
          <w:p w14:paraId="69ABFAAA">
            <w:pPr>
              <w:pStyle w:val="6"/>
              <w:spacing w:before="29" w:line="234" w:lineRule="auto"/>
              <w:ind w:left="18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1133" w:type="dxa"/>
            <w:vAlign w:val="top"/>
          </w:tcPr>
          <w:p w14:paraId="0263942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26C585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D24B90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F1E3C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77B97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D8F9D1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623C8EC">
            <w:pPr>
              <w:pStyle w:val="6"/>
              <w:spacing w:before="29" w:line="234" w:lineRule="auto"/>
              <w:ind w:left="465"/>
            </w:pPr>
            <w:r>
              <w:rPr>
                <w:b/>
                <w:bCs/>
                <w:spacing w:val="1"/>
              </w:rPr>
              <w:t>51.88</w:t>
            </w:r>
          </w:p>
        </w:tc>
      </w:tr>
      <w:tr w14:paraId="1D6EE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58D28669">
            <w:pPr>
              <w:pStyle w:val="6"/>
              <w:spacing w:before="156" w:line="362" w:lineRule="exact"/>
              <w:ind w:left="286"/>
            </w:pPr>
            <w:r>
              <w:rPr>
                <w:position w:val="3"/>
              </w:rPr>
              <w:t>2</w:t>
            </w:r>
          </w:p>
        </w:tc>
        <w:tc>
          <w:tcPr>
            <w:tcW w:w="992" w:type="dxa"/>
            <w:vAlign w:val="top"/>
          </w:tcPr>
          <w:p w14:paraId="601C8428">
            <w:pPr>
              <w:pStyle w:val="6"/>
              <w:spacing w:before="156" w:line="359" w:lineRule="exact"/>
              <w:ind w:left="110"/>
            </w:pPr>
            <w:r>
              <w:rPr>
                <w:spacing w:val="1"/>
                <w:position w:val="3"/>
              </w:rPr>
              <w:t>201</w:t>
            </w:r>
          </w:p>
        </w:tc>
        <w:tc>
          <w:tcPr>
            <w:tcW w:w="1558" w:type="dxa"/>
            <w:vAlign w:val="top"/>
          </w:tcPr>
          <w:p w14:paraId="6FDE23EB">
            <w:pPr>
              <w:pStyle w:val="6"/>
              <w:spacing w:before="42" w:line="198" w:lineRule="auto"/>
              <w:ind w:left="102" w:right="192" w:hanging="1"/>
            </w:pPr>
            <w:r>
              <w:rPr>
                <w:spacing w:val="9"/>
              </w:rPr>
              <w:t>一般公共服务</w:t>
            </w:r>
            <w:r>
              <w:rPr>
                <w:spacing w:val="6"/>
              </w:rPr>
              <w:t>支出</w:t>
            </w:r>
          </w:p>
        </w:tc>
        <w:tc>
          <w:tcPr>
            <w:tcW w:w="1133" w:type="dxa"/>
            <w:vAlign w:val="top"/>
          </w:tcPr>
          <w:p w14:paraId="3BF7D031">
            <w:pPr>
              <w:pStyle w:val="6"/>
              <w:spacing w:before="156" w:line="359" w:lineRule="exact"/>
              <w:ind w:left="228"/>
            </w:pPr>
            <w:r>
              <w:rPr>
                <w:spacing w:val="4"/>
                <w:position w:val="3"/>
              </w:rPr>
              <w:t>4646.41</w:t>
            </w:r>
          </w:p>
        </w:tc>
        <w:tc>
          <w:tcPr>
            <w:tcW w:w="1133" w:type="dxa"/>
            <w:vAlign w:val="top"/>
          </w:tcPr>
          <w:p w14:paraId="62FA136F">
            <w:pPr>
              <w:pStyle w:val="6"/>
              <w:spacing w:before="156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0AFB152D">
            <w:pPr>
              <w:pStyle w:val="6"/>
              <w:spacing w:before="156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71DE8F5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B9D68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DCE4BB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484BC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4FF53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81D74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5C4EB75">
            <w:pPr>
              <w:pStyle w:val="6"/>
              <w:spacing w:before="156" w:line="359" w:lineRule="exact"/>
              <w:ind w:left="499"/>
            </w:pPr>
            <w:r>
              <w:rPr>
                <w:position w:val="3"/>
              </w:rPr>
              <w:t>51.88</w:t>
            </w:r>
          </w:p>
        </w:tc>
      </w:tr>
      <w:tr w14:paraId="7A4D3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32CEE781">
            <w:pPr>
              <w:pStyle w:val="6"/>
              <w:spacing w:before="158" w:line="359" w:lineRule="exact"/>
              <w:ind w:left="289"/>
            </w:pPr>
            <w:r>
              <w:rPr>
                <w:position w:val="3"/>
              </w:rPr>
              <w:t>3</w:t>
            </w:r>
          </w:p>
        </w:tc>
        <w:tc>
          <w:tcPr>
            <w:tcW w:w="992" w:type="dxa"/>
            <w:vAlign w:val="top"/>
          </w:tcPr>
          <w:p w14:paraId="4168D7AB">
            <w:pPr>
              <w:pStyle w:val="6"/>
              <w:spacing w:before="158" w:line="359" w:lineRule="exact"/>
              <w:ind w:left="110"/>
            </w:pPr>
            <w:r>
              <w:rPr>
                <w:spacing w:val="3"/>
                <w:position w:val="3"/>
              </w:rPr>
              <w:t>20138</w:t>
            </w:r>
          </w:p>
        </w:tc>
        <w:tc>
          <w:tcPr>
            <w:tcW w:w="1558" w:type="dxa"/>
            <w:vAlign w:val="top"/>
          </w:tcPr>
          <w:p w14:paraId="362DE8BE">
            <w:pPr>
              <w:pStyle w:val="6"/>
              <w:spacing w:before="42" w:line="198" w:lineRule="auto"/>
              <w:ind w:left="102" w:right="192" w:firstLine="1"/>
            </w:pPr>
            <w:r>
              <w:rPr>
                <w:spacing w:val="8"/>
              </w:rPr>
              <w:t>市场监督管理</w:t>
            </w:r>
            <w:r>
              <w:rPr>
                <w:spacing w:val="6"/>
              </w:rPr>
              <w:t>事务</w:t>
            </w:r>
          </w:p>
        </w:tc>
        <w:tc>
          <w:tcPr>
            <w:tcW w:w="1133" w:type="dxa"/>
            <w:vAlign w:val="top"/>
          </w:tcPr>
          <w:p w14:paraId="79826F53">
            <w:pPr>
              <w:pStyle w:val="6"/>
              <w:spacing w:before="158" w:line="359" w:lineRule="exact"/>
              <w:ind w:left="228"/>
            </w:pPr>
            <w:r>
              <w:rPr>
                <w:spacing w:val="4"/>
                <w:position w:val="3"/>
              </w:rPr>
              <w:t>4646.41</w:t>
            </w:r>
          </w:p>
        </w:tc>
        <w:tc>
          <w:tcPr>
            <w:tcW w:w="1133" w:type="dxa"/>
            <w:vAlign w:val="top"/>
          </w:tcPr>
          <w:p w14:paraId="2DCB3A91">
            <w:pPr>
              <w:pStyle w:val="6"/>
              <w:spacing w:before="158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1611BAD6">
            <w:pPr>
              <w:pStyle w:val="6"/>
              <w:spacing w:before="158" w:line="359" w:lineRule="exact"/>
              <w:ind w:left="230"/>
            </w:pPr>
            <w:r>
              <w:rPr>
                <w:spacing w:val="4"/>
                <w:position w:val="3"/>
              </w:rPr>
              <w:t>4594.53</w:t>
            </w:r>
          </w:p>
        </w:tc>
        <w:tc>
          <w:tcPr>
            <w:tcW w:w="1133" w:type="dxa"/>
            <w:vAlign w:val="top"/>
          </w:tcPr>
          <w:p w14:paraId="6F89D24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99BD0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654791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C2E88E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F10C29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5DA0CB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A8C118F">
            <w:pPr>
              <w:pStyle w:val="6"/>
              <w:spacing w:before="158" w:line="359" w:lineRule="exact"/>
              <w:ind w:left="499"/>
            </w:pPr>
            <w:r>
              <w:rPr>
                <w:position w:val="3"/>
              </w:rPr>
              <w:t>51.88</w:t>
            </w:r>
          </w:p>
        </w:tc>
      </w:tr>
      <w:tr w14:paraId="5A648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36503DA4">
            <w:pPr>
              <w:pStyle w:val="6"/>
              <w:spacing w:before="160" w:line="362" w:lineRule="exact"/>
              <w:ind w:left="276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992" w:type="dxa"/>
            <w:vAlign w:val="top"/>
          </w:tcPr>
          <w:p w14:paraId="0A427641">
            <w:pPr>
              <w:pStyle w:val="6"/>
              <w:spacing w:before="7" w:line="215" w:lineRule="auto"/>
              <w:ind w:left="110"/>
            </w:pPr>
            <w:r>
              <w:rPr>
                <w:spacing w:val="3"/>
              </w:rPr>
              <w:t>201380</w:t>
            </w:r>
          </w:p>
          <w:p w14:paraId="583397B0">
            <w:pPr>
              <w:pStyle w:val="6"/>
              <w:spacing w:before="1" w:line="205" w:lineRule="auto"/>
              <w:ind w:left="120"/>
            </w:pPr>
            <w:r>
              <w:t>1</w:t>
            </w:r>
          </w:p>
        </w:tc>
        <w:tc>
          <w:tcPr>
            <w:tcW w:w="1558" w:type="dxa"/>
            <w:vAlign w:val="top"/>
          </w:tcPr>
          <w:p w14:paraId="7288E981">
            <w:pPr>
              <w:pStyle w:val="6"/>
              <w:spacing w:before="200" w:line="189" w:lineRule="auto"/>
              <w:ind w:left="101"/>
            </w:pPr>
            <w:r>
              <w:rPr>
                <w:spacing w:val="8"/>
              </w:rPr>
              <w:t>行政运行</w:t>
            </w:r>
          </w:p>
        </w:tc>
        <w:tc>
          <w:tcPr>
            <w:tcW w:w="1133" w:type="dxa"/>
            <w:vAlign w:val="top"/>
          </w:tcPr>
          <w:p w14:paraId="3C79E53D">
            <w:pPr>
              <w:pStyle w:val="6"/>
              <w:spacing w:before="160" w:line="360" w:lineRule="exact"/>
              <w:ind w:left="241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2208B777">
            <w:pPr>
              <w:pStyle w:val="6"/>
              <w:spacing w:before="160" w:line="360" w:lineRule="exact"/>
              <w:ind w:left="24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7269E2F3">
            <w:pPr>
              <w:pStyle w:val="6"/>
              <w:spacing w:before="160" w:line="360" w:lineRule="exact"/>
              <w:ind w:left="24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133" w:type="dxa"/>
            <w:vAlign w:val="top"/>
          </w:tcPr>
          <w:p w14:paraId="39402A5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2A27F7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085390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87FD3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BED30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F576D4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23EA043">
            <w:pPr>
              <w:rPr>
                <w:rFonts w:ascii="Arial"/>
                <w:sz w:val="21"/>
              </w:rPr>
            </w:pPr>
          </w:p>
        </w:tc>
      </w:tr>
      <w:tr w14:paraId="31CEC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Align w:val="top"/>
          </w:tcPr>
          <w:p w14:paraId="7D64AD38">
            <w:pPr>
              <w:pStyle w:val="6"/>
              <w:spacing w:before="160" w:line="359" w:lineRule="exact"/>
              <w:ind w:left="292"/>
            </w:pPr>
            <w:r>
              <w:rPr>
                <w:position w:val="3"/>
              </w:rPr>
              <w:t>5</w:t>
            </w:r>
          </w:p>
        </w:tc>
        <w:tc>
          <w:tcPr>
            <w:tcW w:w="992" w:type="dxa"/>
            <w:vAlign w:val="top"/>
          </w:tcPr>
          <w:p w14:paraId="62B476DF">
            <w:pPr>
              <w:pStyle w:val="6"/>
              <w:spacing w:before="9" w:line="213" w:lineRule="auto"/>
              <w:ind w:left="110"/>
            </w:pPr>
            <w:r>
              <w:rPr>
                <w:spacing w:val="3"/>
              </w:rPr>
              <w:t>201380</w:t>
            </w:r>
          </w:p>
          <w:p w14:paraId="32B8AA3E">
            <w:pPr>
              <w:pStyle w:val="6"/>
              <w:spacing w:before="1" w:line="206" w:lineRule="auto"/>
              <w:ind w:left="110"/>
            </w:pPr>
            <w:r>
              <w:t>2</w:t>
            </w:r>
          </w:p>
        </w:tc>
        <w:tc>
          <w:tcPr>
            <w:tcW w:w="1558" w:type="dxa"/>
            <w:vAlign w:val="top"/>
          </w:tcPr>
          <w:p w14:paraId="6192ABEA">
            <w:pPr>
              <w:pStyle w:val="6"/>
              <w:spacing w:before="49" w:line="196" w:lineRule="auto"/>
              <w:ind w:left="102" w:right="192" w:hanging="1"/>
            </w:pPr>
            <w:r>
              <w:rPr>
                <w:spacing w:val="9"/>
              </w:rPr>
              <w:t>一般行政管理</w:t>
            </w:r>
            <w:r>
              <w:rPr>
                <w:spacing w:val="6"/>
              </w:rPr>
              <w:t>事务</w:t>
            </w:r>
          </w:p>
        </w:tc>
        <w:tc>
          <w:tcPr>
            <w:tcW w:w="1133" w:type="dxa"/>
            <w:vAlign w:val="top"/>
          </w:tcPr>
          <w:p w14:paraId="4D93BB06">
            <w:pPr>
              <w:pStyle w:val="6"/>
              <w:spacing w:before="160" w:line="359" w:lineRule="exact"/>
              <w:ind w:left="48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6C6F6751">
            <w:pPr>
              <w:pStyle w:val="6"/>
              <w:spacing w:before="160" w:line="359" w:lineRule="exact"/>
              <w:ind w:left="48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0A875CB6">
            <w:pPr>
              <w:pStyle w:val="6"/>
              <w:spacing w:before="160" w:line="359" w:lineRule="exact"/>
              <w:ind w:left="490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133" w:type="dxa"/>
            <w:vAlign w:val="top"/>
          </w:tcPr>
          <w:p w14:paraId="2D986A1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AC37AD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7D656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F500E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40793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3F72A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3B5E3B1">
            <w:pPr>
              <w:rPr>
                <w:rFonts w:ascii="Arial"/>
                <w:sz w:val="21"/>
              </w:rPr>
            </w:pPr>
          </w:p>
        </w:tc>
      </w:tr>
      <w:tr w14:paraId="2DD71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1DACB3D4">
            <w:pPr>
              <w:pStyle w:val="6"/>
              <w:spacing w:before="161" w:line="360" w:lineRule="exact"/>
              <w:ind w:left="286"/>
            </w:pPr>
            <w:r>
              <w:rPr>
                <w:position w:val="3"/>
              </w:rPr>
              <w:t>6</w:t>
            </w:r>
          </w:p>
        </w:tc>
        <w:tc>
          <w:tcPr>
            <w:tcW w:w="992" w:type="dxa"/>
            <w:vAlign w:val="top"/>
          </w:tcPr>
          <w:p w14:paraId="615D0C50">
            <w:pPr>
              <w:pStyle w:val="6"/>
              <w:spacing w:before="8" w:line="215" w:lineRule="auto"/>
              <w:ind w:left="110"/>
            </w:pPr>
            <w:r>
              <w:rPr>
                <w:spacing w:val="3"/>
              </w:rPr>
              <w:t>201380</w:t>
            </w:r>
          </w:p>
          <w:p w14:paraId="60617281">
            <w:pPr>
              <w:pStyle w:val="6"/>
              <w:spacing w:line="205" w:lineRule="auto"/>
              <w:ind w:left="100"/>
            </w:pPr>
            <w:r>
              <w:rPr>
                <w:spacing w:val="3"/>
              </w:rPr>
              <w:t>4</w:t>
            </w:r>
          </w:p>
        </w:tc>
        <w:tc>
          <w:tcPr>
            <w:tcW w:w="1558" w:type="dxa"/>
            <w:vAlign w:val="top"/>
          </w:tcPr>
          <w:p w14:paraId="6C4993E2">
            <w:pPr>
              <w:pStyle w:val="6"/>
              <w:spacing w:before="201" w:line="189" w:lineRule="auto"/>
              <w:ind w:left="101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1133" w:type="dxa"/>
            <w:vAlign w:val="top"/>
          </w:tcPr>
          <w:p w14:paraId="5AA8CCAF">
            <w:pPr>
              <w:pStyle w:val="6"/>
              <w:spacing w:before="161" w:line="359" w:lineRule="exact"/>
              <w:ind w:left="373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133" w:type="dxa"/>
            <w:vAlign w:val="top"/>
          </w:tcPr>
          <w:p w14:paraId="7AFC9C52">
            <w:pPr>
              <w:pStyle w:val="6"/>
              <w:spacing w:before="161" w:line="360" w:lineRule="exact"/>
              <w:ind w:left="373"/>
            </w:pPr>
            <w:r>
              <w:rPr>
                <w:spacing w:val="1"/>
                <w:position w:val="3"/>
              </w:rPr>
              <w:t>188.77</w:t>
            </w:r>
          </w:p>
        </w:tc>
        <w:tc>
          <w:tcPr>
            <w:tcW w:w="1133" w:type="dxa"/>
            <w:vAlign w:val="top"/>
          </w:tcPr>
          <w:p w14:paraId="18519FA5">
            <w:pPr>
              <w:pStyle w:val="6"/>
              <w:spacing w:before="161" w:line="360" w:lineRule="exact"/>
              <w:ind w:left="375"/>
            </w:pPr>
            <w:r>
              <w:rPr>
                <w:spacing w:val="1"/>
                <w:position w:val="3"/>
              </w:rPr>
              <w:t>188.77</w:t>
            </w:r>
          </w:p>
        </w:tc>
        <w:tc>
          <w:tcPr>
            <w:tcW w:w="1133" w:type="dxa"/>
            <w:vAlign w:val="top"/>
          </w:tcPr>
          <w:p w14:paraId="24A243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79266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42599D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B44C8C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5029E5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293B0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2C60C80">
            <w:pPr>
              <w:pStyle w:val="6"/>
              <w:spacing w:before="161" w:line="360" w:lineRule="exact"/>
              <w:ind w:left="618"/>
            </w:pPr>
            <w:r>
              <w:rPr>
                <w:spacing w:val="1"/>
                <w:position w:val="3"/>
              </w:rPr>
              <w:t>6.88</w:t>
            </w:r>
          </w:p>
        </w:tc>
      </w:tr>
      <w:tr w14:paraId="0378B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1DD1B71E">
            <w:pPr>
              <w:pStyle w:val="6"/>
              <w:spacing w:before="161" w:line="362" w:lineRule="exact"/>
              <w:ind w:left="285"/>
            </w:pPr>
            <w:r>
              <w:rPr>
                <w:position w:val="3"/>
              </w:rPr>
              <w:t>7</w:t>
            </w:r>
          </w:p>
        </w:tc>
        <w:tc>
          <w:tcPr>
            <w:tcW w:w="992" w:type="dxa"/>
            <w:vAlign w:val="top"/>
          </w:tcPr>
          <w:p w14:paraId="1B12070D">
            <w:pPr>
              <w:pStyle w:val="6"/>
              <w:spacing w:before="10" w:line="213" w:lineRule="auto"/>
              <w:ind w:left="110"/>
            </w:pPr>
            <w:r>
              <w:rPr>
                <w:spacing w:val="3"/>
              </w:rPr>
              <w:t>201380</w:t>
            </w:r>
          </w:p>
          <w:p w14:paraId="7BAB1954">
            <w:pPr>
              <w:pStyle w:val="6"/>
              <w:spacing w:line="205" w:lineRule="auto"/>
              <w:ind w:left="116"/>
            </w:pPr>
            <w:r>
              <w:t>5</w:t>
            </w:r>
          </w:p>
        </w:tc>
        <w:tc>
          <w:tcPr>
            <w:tcW w:w="1558" w:type="dxa"/>
            <w:vAlign w:val="top"/>
          </w:tcPr>
          <w:p w14:paraId="70C96D27">
            <w:pPr>
              <w:pStyle w:val="6"/>
              <w:spacing w:before="199" w:line="190" w:lineRule="auto"/>
              <w:ind w:left="103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1133" w:type="dxa"/>
            <w:vAlign w:val="top"/>
          </w:tcPr>
          <w:p w14:paraId="6EC6ED1F">
            <w:pPr>
              <w:pStyle w:val="6"/>
              <w:spacing w:before="161" w:line="359" w:lineRule="exact"/>
              <w:ind w:left="495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2BAF8F9E">
            <w:pPr>
              <w:pStyle w:val="6"/>
              <w:spacing w:before="161" w:line="359" w:lineRule="exact"/>
              <w:ind w:left="495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74DC4443">
            <w:pPr>
              <w:pStyle w:val="6"/>
              <w:spacing w:before="161" w:line="359" w:lineRule="exact"/>
              <w:ind w:left="497"/>
            </w:pPr>
            <w:r>
              <w:rPr>
                <w:position w:val="3"/>
              </w:rPr>
              <w:t>14.50</w:t>
            </w:r>
          </w:p>
        </w:tc>
        <w:tc>
          <w:tcPr>
            <w:tcW w:w="1133" w:type="dxa"/>
            <w:vAlign w:val="top"/>
          </w:tcPr>
          <w:p w14:paraId="44D6572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C07CF6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322531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B120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CEC9F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771987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77A0232">
            <w:pPr>
              <w:rPr>
                <w:rFonts w:ascii="Arial"/>
                <w:sz w:val="21"/>
              </w:rPr>
            </w:pPr>
          </w:p>
        </w:tc>
      </w:tr>
      <w:tr w14:paraId="73A7D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53981404">
            <w:pPr>
              <w:pStyle w:val="6"/>
              <w:spacing w:before="163" w:line="360" w:lineRule="exact"/>
              <w:ind w:left="284"/>
            </w:pPr>
            <w:r>
              <w:rPr>
                <w:position w:val="3"/>
              </w:rPr>
              <w:t>8</w:t>
            </w:r>
          </w:p>
        </w:tc>
        <w:tc>
          <w:tcPr>
            <w:tcW w:w="992" w:type="dxa"/>
            <w:vAlign w:val="top"/>
          </w:tcPr>
          <w:p w14:paraId="7034163E">
            <w:pPr>
              <w:pStyle w:val="6"/>
              <w:spacing w:before="10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023833FC">
            <w:pPr>
              <w:pStyle w:val="6"/>
              <w:spacing w:before="1" w:line="203" w:lineRule="auto"/>
              <w:ind w:left="107"/>
            </w:pPr>
            <w:r>
              <w:t>0</w:t>
            </w:r>
          </w:p>
        </w:tc>
        <w:tc>
          <w:tcPr>
            <w:tcW w:w="1558" w:type="dxa"/>
            <w:vAlign w:val="top"/>
          </w:tcPr>
          <w:p w14:paraId="5FE81E97">
            <w:pPr>
              <w:pStyle w:val="6"/>
              <w:spacing w:before="203" w:line="189" w:lineRule="auto"/>
              <w:ind w:left="98"/>
            </w:pPr>
            <w:r>
              <w:rPr>
                <w:spacing w:val="9"/>
              </w:rPr>
              <w:t>质量基础</w:t>
            </w:r>
          </w:p>
        </w:tc>
        <w:tc>
          <w:tcPr>
            <w:tcW w:w="1133" w:type="dxa"/>
            <w:vAlign w:val="top"/>
          </w:tcPr>
          <w:p w14:paraId="6FB9E20B">
            <w:pPr>
              <w:pStyle w:val="6"/>
              <w:spacing w:before="163" w:line="359" w:lineRule="exact"/>
              <w:ind w:left="618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5DBF4C0D">
            <w:pPr>
              <w:pStyle w:val="6"/>
              <w:spacing w:before="163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5EBCBE08">
            <w:pPr>
              <w:pStyle w:val="6"/>
              <w:spacing w:before="163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26EE26D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96F0B5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8768C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33AD88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03AA2A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B54C2F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E8B969E">
            <w:pPr>
              <w:rPr>
                <w:rFonts w:ascii="Arial"/>
                <w:sz w:val="21"/>
              </w:rPr>
            </w:pPr>
          </w:p>
        </w:tc>
      </w:tr>
      <w:tr w14:paraId="73687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87" w:type="dxa"/>
            <w:vAlign w:val="top"/>
          </w:tcPr>
          <w:p w14:paraId="7C2C4182">
            <w:pPr>
              <w:pStyle w:val="6"/>
              <w:spacing w:before="166" w:line="359" w:lineRule="exact"/>
              <w:ind w:left="284"/>
            </w:pPr>
            <w:r>
              <w:rPr>
                <w:position w:val="3"/>
              </w:rPr>
              <w:t>9</w:t>
            </w:r>
          </w:p>
        </w:tc>
        <w:tc>
          <w:tcPr>
            <w:tcW w:w="992" w:type="dxa"/>
            <w:vAlign w:val="top"/>
          </w:tcPr>
          <w:p w14:paraId="1B8AACF8">
            <w:pPr>
              <w:pStyle w:val="6"/>
              <w:spacing w:before="12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6DC942AB">
            <w:pPr>
              <w:pStyle w:val="6"/>
              <w:spacing w:line="203" w:lineRule="auto"/>
              <w:ind w:left="110"/>
            </w:pPr>
            <w:r>
              <w:t>2</w:t>
            </w:r>
          </w:p>
        </w:tc>
        <w:tc>
          <w:tcPr>
            <w:tcW w:w="1558" w:type="dxa"/>
            <w:vAlign w:val="top"/>
          </w:tcPr>
          <w:p w14:paraId="3577CFA3">
            <w:pPr>
              <w:pStyle w:val="6"/>
              <w:spacing w:before="203" w:line="190" w:lineRule="auto"/>
              <w:ind w:left="103"/>
            </w:pPr>
            <w:r>
              <w:rPr>
                <w:spacing w:val="7"/>
              </w:rPr>
              <w:t>药品事务</w:t>
            </w:r>
          </w:p>
        </w:tc>
        <w:tc>
          <w:tcPr>
            <w:tcW w:w="1133" w:type="dxa"/>
            <w:vAlign w:val="top"/>
          </w:tcPr>
          <w:p w14:paraId="68809250">
            <w:pPr>
              <w:pStyle w:val="6"/>
              <w:spacing w:before="166" w:line="359" w:lineRule="exact"/>
              <w:ind w:left="605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53C120CE">
            <w:pPr>
              <w:pStyle w:val="6"/>
              <w:spacing w:before="166" w:line="359" w:lineRule="exact"/>
              <w:ind w:left="607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1A168C73">
            <w:pPr>
              <w:pStyle w:val="6"/>
              <w:spacing w:before="166" w:line="359" w:lineRule="exact"/>
              <w:ind w:left="607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133" w:type="dxa"/>
            <w:vAlign w:val="top"/>
          </w:tcPr>
          <w:p w14:paraId="42D08E9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25432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DEBEB9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7BE1ED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0966A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BFE838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D06B3F0">
            <w:pPr>
              <w:rPr>
                <w:rFonts w:ascii="Arial"/>
                <w:sz w:val="21"/>
              </w:rPr>
            </w:pPr>
          </w:p>
        </w:tc>
      </w:tr>
      <w:tr w14:paraId="0990A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87" w:type="dxa"/>
            <w:vAlign w:val="top"/>
          </w:tcPr>
          <w:p w14:paraId="3F4330F3">
            <w:pPr>
              <w:pStyle w:val="6"/>
              <w:spacing w:before="164" w:line="360" w:lineRule="exact"/>
              <w:ind w:left="236"/>
            </w:pPr>
            <w:r>
              <w:rPr>
                <w:spacing w:val="-6"/>
                <w:position w:val="3"/>
              </w:rPr>
              <w:t>10</w:t>
            </w:r>
          </w:p>
        </w:tc>
        <w:tc>
          <w:tcPr>
            <w:tcW w:w="992" w:type="dxa"/>
            <w:vAlign w:val="top"/>
          </w:tcPr>
          <w:p w14:paraId="259A7258">
            <w:pPr>
              <w:pStyle w:val="6"/>
              <w:spacing w:before="11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0CBF80FE">
            <w:pPr>
              <w:pStyle w:val="6"/>
              <w:spacing w:line="203" w:lineRule="auto"/>
              <w:ind w:left="100"/>
            </w:pPr>
            <w:r>
              <w:rPr>
                <w:spacing w:val="3"/>
              </w:rPr>
              <w:t>4</w:t>
            </w:r>
          </w:p>
        </w:tc>
        <w:tc>
          <w:tcPr>
            <w:tcW w:w="1558" w:type="dxa"/>
            <w:vAlign w:val="top"/>
          </w:tcPr>
          <w:p w14:paraId="774B2E5F">
            <w:pPr>
              <w:pStyle w:val="6"/>
              <w:spacing w:before="202" w:line="190" w:lineRule="auto"/>
              <w:ind w:left="100"/>
            </w:pPr>
            <w:r>
              <w:rPr>
                <w:spacing w:val="9"/>
              </w:rPr>
              <w:t>化妆品事务</w:t>
            </w:r>
          </w:p>
        </w:tc>
        <w:tc>
          <w:tcPr>
            <w:tcW w:w="1133" w:type="dxa"/>
            <w:vAlign w:val="top"/>
          </w:tcPr>
          <w:p w14:paraId="148E9EAF">
            <w:pPr>
              <w:pStyle w:val="6"/>
              <w:spacing w:before="164" w:line="359" w:lineRule="exact"/>
              <w:ind w:left="618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400D1086">
            <w:pPr>
              <w:pStyle w:val="6"/>
              <w:spacing w:before="164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50B2FAAC">
            <w:pPr>
              <w:pStyle w:val="6"/>
              <w:spacing w:before="164" w:line="359" w:lineRule="exact"/>
              <w:ind w:left="620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133" w:type="dxa"/>
            <w:vAlign w:val="top"/>
          </w:tcPr>
          <w:p w14:paraId="6893CB3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85F7C5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8DF72E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973C38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CA9786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B6CCD8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E593ADC">
            <w:pPr>
              <w:rPr>
                <w:rFonts w:ascii="Arial"/>
                <w:sz w:val="21"/>
              </w:rPr>
            </w:pPr>
          </w:p>
        </w:tc>
      </w:tr>
      <w:tr w14:paraId="75AE2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87" w:type="dxa"/>
            <w:vAlign w:val="top"/>
          </w:tcPr>
          <w:p w14:paraId="4FF64048">
            <w:pPr>
              <w:pStyle w:val="6"/>
              <w:spacing w:before="167" w:line="361" w:lineRule="exact"/>
              <w:ind w:left="236"/>
            </w:pPr>
            <w:r>
              <w:rPr>
                <w:spacing w:val="-6"/>
                <w:position w:val="3"/>
              </w:rPr>
              <w:t>11</w:t>
            </w:r>
          </w:p>
        </w:tc>
        <w:tc>
          <w:tcPr>
            <w:tcW w:w="992" w:type="dxa"/>
            <w:vAlign w:val="top"/>
          </w:tcPr>
          <w:p w14:paraId="29DE9B71">
            <w:pPr>
              <w:pStyle w:val="6"/>
              <w:spacing w:before="13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564E6146">
            <w:pPr>
              <w:pStyle w:val="6"/>
              <w:spacing w:before="1" w:line="205" w:lineRule="auto"/>
              <w:ind w:left="116"/>
            </w:pPr>
            <w:r>
              <w:t>5</w:t>
            </w:r>
          </w:p>
        </w:tc>
        <w:tc>
          <w:tcPr>
            <w:tcW w:w="1558" w:type="dxa"/>
            <w:vAlign w:val="top"/>
          </w:tcPr>
          <w:p w14:paraId="6D54CF09">
            <w:pPr>
              <w:pStyle w:val="6"/>
              <w:spacing w:before="204" w:line="190" w:lineRule="auto"/>
              <w:ind w:left="98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1133" w:type="dxa"/>
            <w:vAlign w:val="top"/>
          </w:tcPr>
          <w:p w14:paraId="54D43E03">
            <w:pPr>
              <w:pStyle w:val="6"/>
              <w:spacing w:before="167" w:line="359" w:lineRule="exact"/>
              <w:ind w:left="495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06C30C72">
            <w:pPr>
              <w:pStyle w:val="6"/>
              <w:spacing w:before="167" w:line="359" w:lineRule="exact"/>
              <w:ind w:left="495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707136CF">
            <w:pPr>
              <w:pStyle w:val="6"/>
              <w:spacing w:before="167" w:line="359" w:lineRule="exact"/>
              <w:ind w:left="497"/>
            </w:pPr>
            <w:r>
              <w:rPr>
                <w:position w:val="3"/>
              </w:rPr>
              <w:t>12.50</w:t>
            </w:r>
          </w:p>
        </w:tc>
        <w:tc>
          <w:tcPr>
            <w:tcW w:w="1133" w:type="dxa"/>
            <w:vAlign w:val="top"/>
          </w:tcPr>
          <w:p w14:paraId="3A90008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379F13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361534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14A3B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8750D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1D78292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93B7931">
            <w:pPr>
              <w:rPr>
                <w:rFonts w:ascii="Arial"/>
                <w:sz w:val="21"/>
              </w:rPr>
            </w:pPr>
          </w:p>
        </w:tc>
      </w:tr>
    </w:tbl>
    <w:p w14:paraId="28E22F51">
      <w:pPr>
        <w:rPr>
          <w:rFonts w:ascii="Arial"/>
          <w:sz w:val="21"/>
        </w:rPr>
      </w:pPr>
    </w:p>
    <w:p w14:paraId="2CF1D458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1019" w:bottom="937" w:left="1126" w:header="0" w:footer="720" w:gutter="0"/>
          <w:cols w:space="720" w:num="1"/>
        </w:sectPr>
      </w:pPr>
    </w:p>
    <w:p w14:paraId="26A21A66">
      <w:pPr>
        <w:spacing w:before="108"/>
      </w:pPr>
    </w:p>
    <w:tbl>
      <w:tblPr>
        <w:tblStyle w:val="5"/>
        <w:tblW w:w="14575" w:type="dxa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1E088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D0D88B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F34BECC">
            <w:pPr>
              <w:pStyle w:val="6"/>
              <w:spacing w:before="6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4E7B03">
            <w:pPr>
              <w:pStyle w:val="6"/>
              <w:spacing w:before="50" w:line="183" w:lineRule="auto"/>
              <w:ind w:left="436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9DDF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07AFE926">
            <w:pPr>
              <w:spacing w:line="302" w:lineRule="auto"/>
              <w:rPr>
                <w:rFonts w:ascii="Arial"/>
                <w:sz w:val="21"/>
              </w:rPr>
            </w:pPr>
          </w:p>
          <w:p w14:paraId="3B4B7F67">
            <w:pPr>
              <w:pStyle w:val="6"/>
              <w:spacing w:before="86" w:line="189" w:lineRule="auto"/>
              <w:ind w:left="131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4F2F7752">
            <w:pPr>
              <w:pStyle w:val="6"/>
              <w:spacing w:before="73" w:line="189" w:lineRule="auto"/>
              <w:ind w:left="639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47BF3E12">
            <w:pPr>
              <w:spacing w:line="303" w:lineRule="auto"/>
              <w:rPr>
                <w:rFonts w:ascii="Arial"/>
                <w:sz w:val="21"/>
              </w:rPr>
            </w:pPr>
          </w:p>
          <w:p w14:paraId="3EC2DCC7">
            <w:pPr>
              <w:pStyle w:val="6"/>
              <w:spacing w:before="85" w:line="189" w:lineRule="auto"/>
              <w:ind w:left="349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1C191FD0">
            <w:pPr>
              <w:pStyle w:val="6"/>
              <w:spacing w:before="73" w:line="189" w:lineRule="auto"/>
              <w:ind w:left="4110"/>
            </w:pPr>
            <w:r>
              <w:rPr>
                <w:b/>
                <w:bCs/>
                <w:spacing w:val="8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7A879CD">
            <w:pPr>
              <w:spacing w:line="303" w:lineRule="auto"/>
              <w:rPr>
                <w:rFonts w:ascii="Arial"/>
                <w:sz w:val="21"/>
              </w:rPr>
            </w:pPr>
          </w:p>
          <w:p w14:paraId="2BEC4CE1">
            <w:pPr>
              <w:pStyle w:val="6"/>
              <w:spacing w:before="85" w:line="189" w:lineRule="auto"/>
              <w:ind w:left="151"/>
            </w:pPr>
            <w:r>
              <w:rPr>
                <w:b/>
                <w:bCs/>
                <w:spacing w:val="7"/>
              </w:rPr>
              <w:t>上年结转</w:t>
            </w:r>
          </w:p>
        </w:tc>
      </w:tr>
      <w:tr w14:paraId="36380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3BE4B64B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4A128D2B">
            <w:pPr>
              <w:pStyle w:val="6"/>
              <w:spacing w:before="48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4DCCD7D6">
            <w:pPr>
              <w:pStyle w:val="6"/>
              <w:spacing w:before="36" w:line="178" w:lineRule="auto"/>
              <w:ind w:left="278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1558" w:type="dxa"/>
            <w:vAlign w:val="top"/>
          </w:tcPr>
          <w:p w14:paraId="75072667">
            <w:pPr>
              <w:pStyle w:val="6"/>
              <w:spacing w:before="200" w:line="189" w:lineRule="auto"/>
              <w:ind w:left="352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182CFE2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AAEEE4">
            <w:pPr>
              <w:pStyle w:val="6"/>
              <w:spacing w:before="200" w:line="189" w:lineRule="auto"/>
              <w:ind w:left="352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1133" w:type="dxa"/>
            <w:vAlign w:val="top"/>
          </w:tcPr>
          <w:p w14:paraId="72B51541">
            <w:pPr>
              <w:pStyle w:val="6"/>
              <w:spacing w:before="47" w:line="196" w:lineRule="auto"/>
              <w:ind w:left="352" w:right="145" w:hanging="209"/>
            </w:pPr>
            <w:r>
              <w:rPr>
                <w:b/>
                <w:bCs/>
                <w:spacing w:val="8"/>
              </w:rPr>
              <w:t>财政拨款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6D40E80F">
            <w:pPr>
              <w:pStyle w:val="6"/>
              <w:spacing w:before="47" w:line="196" w:lineRule="auto"/>
              <w:ind w:left="354" w:right="145" w:hanging="211"/>
            </w:pPr>
            <w:r>
              <w:rPr>
                <w:b/>
                <w:bCs/>
                <w:spacing w:val="8"/>
              </w:rPr>
              <w:t>财政专户</w:t>
            </w: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1133" w:type="dxa"/>
            <w:vAlign w:val="top"/>
          </w:tcPr>
          <w:p w14:paraId="4073DB22">
            <w:pPr>
              <w:pStyle w:val="6"/>
              <w:spacing w:before="200" w:line="189" w:lineRule="auto"/>
              <w:ind w:left="146"/>
            </w:pPr>
            <w:r>
              <w:rPr>
                <w:b/>
                <w:bCs/>
                <w:spacing w:val="8"/>
              </w:rPr>
              <w:t>事业收入</w:t>
            </w:r>
          </w:p>
        </w:tc>
        <w:tc>
          <w:tcPr>
            <w:tcW w:w="1133" w:type="dxa"/>
            <w:vAlign w:val="top"/>
          </w:tcPr>
          <w:p w14:paraId="41F53B0E">
            <w:pPr>
              <w:pStyle w:val="6"/>
              <w:spacing w:before="200" w:line="189" w:lineRule="auto"/>
              <w:ind w:left="143"/>
            </w:pPr>
            <w:r>
              <w:rPr>
                <w:b/>
                <w:bCs/>
                <w:spacing w:val="9"/>
              </w:rPr>
              <w:t>经营收入</w:t>
            </w:r>
          </w:p>
        </w:tc>
        <w:tc>
          <w:tcPr>
            <w:tcW w:w="1133" w:type="dxa"/>
            <w:vAlign w:val="top"/>
          </w:tcPr>
          <w:p w14:paraId="324E9055">
            <w:pPr>
              <w:pStyle w:val="6"/>
              <w:spacing w:before="44" w:line="197" w:lineRule="auto"/>
              <w:ind w:left="356" w:right="141" w:hanging="206"/>
            </w:pPr>
            <w:r>
              <w:rPr>
                <w:b/>
                <w:bCs/>
                <w:spacing w:val="7"/>
              </w:rPr>
              <w:t>上级补助收入</w:t>
            </w:r>
          </w:p>
        </w:tc>
        <w:tc>
          <w:tcPr>
            <w:tcW w:w="1133" w:type="dxa"/>
            <w:vAlign w:val="top"/>
          </w:tcPr>
          <w:p w14:paraId="1C53930B">
            <w:pPr>
              <w:pStyle w:val="6"/>
              <w:spacing w:before="47" w:line="189" w:lineRule="auto"/>
              <w:ind w:left="156"/>
            </w:pPr>
            <w:r>
              <w:rPr>
                <w:b/>
                <w:bCs/>
                <w:spacing w:val="6"/>
              </w:rPr>
              <w:t>附属单位</w:t>
            </w:r>
          </w:p>
          <w:p w14:paraId="527C5053">
            <w:pPr>
              <w:pStyle w:val="6"/>
              <w:spacing w:before="36" w:line="178" w:lineRule="auto"/>
              <w:ind w:left="149"/>
            </w:pPr>
            <w:r>
              <w:rPr>
                <w:b/>
                <w:bCs/>
                <w:spacing w:val="7"/>
              </w:rPr>
              <w:t>上缴收入</w:t>
            </w:r>
          </w:p>
        </w:tc>
        <w:tc>
          <w:tcPr>
            <w:tcW w:w="1133" w:type="dxa"/>
            <w:vAlign w:val="top"/>
          </w:tcPr>
          <w:p w14:paraId="2615B8BC">
            <w:pPr>
              <w:pStyle w:val="6"/>
              <w:spacing w:before="200" w:line="189" w:lineRule="auto"/>
              <w:ind w:left="150"/>
            </w:pPr>
            <w:r>
              <w:rPr>
                <w:b/>
                <w:bCs/>
                <w:spacing w:val="8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008CEA72">
            <w:pPr>
              <w:rPr>
                <w:rFonts w:ascii="Arial"/>
                <w:sz w:val="21"/>
              </w:rPr>
            </w:pPr>
          </w:p>
        </w:tc>
      </w:tr>
      <w:tr w14:paraId="7C395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04588256">
            <w:pPr>
              <w:pStyle w:val="6"/>
              <w:spacing w:before="79" w:line="189" w:lineRule="auto"/>
              <w:ind w:left="130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2" w:type="dxa"/>
            <w:vAlign w:val="top"/>
          </w:tcPr>
          <w:p w14:paraId="298CA387">
            <w:pPr>
              <w:pStyle w:val="6"/>
              <w:spacing w:before="35" w:line="229" w:lineRule="auto"/>
              <w:ind w:left="439"/>
            </w:pPr>
            <w:r>
              <w:rPr>
                <w:b/>
                <w:bCs/>
              </w:rPr>
              <w:t>1</w:t>
            </w:r>
          </w:p>
        </w:tc>
        <w:tc>
          <w:tcPr>
            <w:tcW w:w="1558" w:type="dxa"/>
            <w:vAlign w:val="top"/>
          </w:tcPr>
          <w:p w14:paraId="7FD5CBD2">
            <w:pPr>
              <w:pStyle w:val="6"/>
              <w:spacing w:before="35" w:line="229" w:lineRule="auto"/>
              <w:ind w:left="715"/>
            </w:pPr>
            <w:r>
              <w:rPr>
                <w:b/>
                <w:bCs/>
              </w:rPr>
              <w:t>2</w:t>
            </w:r>
          </w:p>
        </w:tc>
        <w:tc>
          <w:tcPr>
            <w:tcW w:w="1133" w:type="dxa"/>
            <w:vAlign w:val="top"/>
          </w:tcPr>
          <w:p w14:paraId="480C7F29">
            <w:pPr>
              <w:pStyle w:val="6"/>
              <w:spacing w:before="35" w:line="229" w:lineRule="auto"/>
              <w:ind w:left="509"/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vAlign w:val="top"/>
          </w:tcPr>
          <w:p w14:paraId="2D84ECDC">
            <w:pPr>
              <w:pStyle w:val="6"/>
              <w:spacing w:before="35" w:line="229" w:lineRule="auto"/>
              <w:ind w:left="496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133" w:type="dxa"/>
            <w:vAlign w:val="top"/>
          </w:tcPr>
          <w:p w14:paraId="52CED319">
            <w:pPr>
              <w:pStyle w:val="6"/>
              <w:spacing w:before="35" w:line="229" w:lineRule="auto"/>
              <w:ind w:left="512"/>
            </w:pPr>
            <w:r>
              <w:rPr>
                <w:b/>
                <w:bCs/>
              </w:rPr>
              <w:t>5</w:t>
            </w:r>
          </w:p>
        </w:tc>
        <w:tc>
          <w:tcPr>
            <w:tcW w:w="1133" w:type="dxa"/>
            <w:vAlign w:val="top"/>
          </w:tcPr>
          <w:p w14:paraId="683D3D49">
            <w:pPr>
              <w:pStyle w:val="6"/>
              <w:spacing w:before="35" w:line="229" w:lineRule="auto"/>
              <w:ind w:left="506"/>
            </w:pPr>
            <w:r>
              <w:rPr>
                <w:b/>
                <w:bCs/>
              </w:rPr>
              <w:t>6</w:t>
            </w:r>
          </w:p>
        </w:tc>
        <w:tc>
          <w:tcPr>
            <w:tcW w:w="1133" w:type="dxa"/>
            <w:vAlign w:val="top"/>
          </w:tcPr>
          <w:p w14:paraId="559340DF">
            <w:pPr>
              <w:pStyle w:val="6"/>
              <w:spacing w:before="35" w:line="229" w:lineRule="auto"/>
              <w:ind w:left="507"/>
            </w:pPr>
            <w:r>
              <w:rPr>
                <w:b/>
                <w:bCs/>
              </w:rPr>
              <w:t>7</w:t>
            </w:r>
          </w:p>
        </w:tc>
        <w:tc>
          <w:tcPr>
            <w:tcW w:w="1133" w:type="dxa"/>
            <w:vAlign w:val="top"/>
          </w:tcPr>
          <w:p w14:paraId="7BEF64BC">
            <w:pPr>
              <w:pStyle w:val="6"/>
              <w:spacing w:before="35" w:line="229" w:lineRule="auto"/>
              <w:ind w:left="505"/>
            </w:pPr>
            <w:r>
              <w:rPr>
                <w:b/>
                <w:bCs/>
              </w:rPr>
              <w:t>8</w:t>
            </w:r>
          </w:p>
        </w:tc>
        <w:tc>
          <w:tcPr>
            <w:tcW w:w="1133" w:type="dxa"/>
            <w:vAlign w:val="top"/>
          </w:tcPr>
          <w:p w14:paraId="043DB5B3">
            <w:pPr>
              <w:pStyle w:val="6"/>
              <w:spacing w:before="35" w:line="229" w:lineRule="auto"/>
              <w:ind w:left="508"/>
            </w:pPr>
            <w:r>
              <w:rPr>
                <w:b/>
                <w:bCs/>
              </w:rPr>
              <w:t>9</w:t>
            </w:r>
          </w:p>
        </w:tc>
        <w:tc>
          <w:tcPr>
            <w:tcW w:w="1133" w:type="dxa"/>
            <w:vAlign w:val="top"/>
          </w:tcPr>
          <w:p w14:paraId="56A711DD">
            <w:pPr>
              <w:pStyle w:val="6"/>
              <w:spacing w:before="35" w:line="229" w:lineRule="auto"/>
              <w:ind w:left="453"/>
            </w:pPr>
            <w:r>
              <w:rPr>
                <w:b/>
                <w:bCs/>
                <w:spacing w:val="-4"/>
              </w:rPr>
              <w:t>10</w:t>
            </w:r>
          </w:p>
        </w:tc>
        <w:tc>
          <w:tcPr>
            <w:tcW w:w="1133" w:type="dxa"/>
            <w:vAlign w:val="top"/>
          </w:tcPr>
          <w:p w14:paraId="4A839A65">
            <w:pPr>
              <w:pStyle w:val="6"/>
              <w:spacing w:before="35" w:line="229" w:lineRule="auto"/>
              <w:ind w:left="455"/>
            </w:pPr>
            <w:r>
              <w:rPr>
                <w:b/>
                <w:bCs/>
                <w:spacing w:val="-4"/>
              </w:rPr>
              <w:t>11</w:t>
            </w:r>
          </w:p>
        </w:tc>
        <w:tc>
          <w:tcPr>
            <w:tcW w:w="1141" w:type="dxa"/>
            <w:vAlign w:val="top"/>
          </w:tcPr>
          <w:p w14:paraId="3C8D5841">
            <w:pPr>
              <w:pStyle w:val="6"/>
              <w:spacing w:before="35" w:line="229" w:lineRule="auto"/>
              <w:ind w:left="455"/>
            </w:pPr>
            <w:r>
              <w:rPr>
                <w:b/>
                <w:bCs/>
                <w:spacing w:val="-4"/>
              </w:rPr>
              <w:t>12</w:t>
            </w:r>
          </w:p>
        </w:tc>
      </w:tr>
      <w:tr w14:paraId="4EA47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87" w:type="dxa"/>
            <w:vAlign w:val="top"/>
          </w:tcPr>
          <w:p w14:paraId="5F67E28C">
            <w:pPr>
              <w:pStyle w:val="6"/>
              <w:spacing w:before="163" w:line="362" w:lineRule="exact"/>
              <w:ind w:left="236"/>
            </w:pPr>
            <w:r>
              <w:rPr>
                <w:spacing w:val="-6"/>
                <w:position w:val="3"/>
              </w:rPr>
              <w:t>12</w:t>
            </w:r>
          </w:p>
        </w:tc>
        <w:tc>
          <w:tcPr>
            <w:tcW w:w="992" w:type="dxa"/>
            <w:vAlign w:val="top"/>
          </w:tcPr>
          <w:p w14:paraId="188954ED">
            <w:pPr>
              <w:pStyle w:val="6"/>
              <w:spacing w:before="9" w:line="215" w:lineRule="auto"/>
              <w:ind w:left="110"/>
            </w:pPr>
            <w:r>
              <w:rPr>
                <w:spacing w:val="3"/>
              </w:rPr>
              <w:t>201381</w:t>
            </w:r>
          </w:p>
          <w:p w14:paraId="7A4DA4D2">
            <w:pPr>
              <w:pStyle w:val="6"/>
              <w:spacing w:line="203" w:lineRule="auto"/>
              <w:ind w:left="110"/>
            </w:pPr>
            <w:r>
              <w:t>6</w:t>
            </w:r>
          </w:p>
        </w:tc>
        <w:tc>
          <w:tcPr>
            <w:tcW w:w="1558" w:type="dxa"/>
            <w:vAlign w:val="top"/>
          </w:tcPr>
          <w:p w14:paraId="690CF661">
            <w:pPr>
              <w:pStyle w:val="6"/>
              <w:spacing w:before="201" w:line="190" w:lineRule="auto"/>
              <w:ind w:left="100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1133" w:type="dxa"/>
            <w:vAlign w:val="top"/>
          </w:tcPr>
          <w:p w14:paraId="65F542CB">
            <w:pPr>
              <w:pStyle w:val="6"/>
              <w:spacing w:before="163" w:line="359" w:lineRule="exact"/>
              <w:ind w:left="353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72F692F3">
            <w:pPr>
              <w:pStyle w:val="6"/>
              <w:spacing w:before="163" w:line="359" w:lineRule="exact"/>
              <w:ind w:left="353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643AFE25">
            <w:pPr>
              <w:pStyle w:val="6"/>
              <w:spacing w:before="163" w:line="359" w:lineRule="exact"/>
              <w:ind w:left="355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133" w:type="dxa"/>
            <w:vAlign w:val="top"/>
          </w:tcPr>
          <w:p w14:paraId="7D13A0E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CCCE6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D1081E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19E655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3F16E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EF91C4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D297ADD">
            <w:pPr>
              <w:rPr>
                <w:rFonts w:ascii="Arial"/>
                <w:sz w:val="21"/>
              </w:rPr>
            </w:pPr>
          </w:p>
        </w:tc>
      </w:tr>
      <w:tr w14:paraId="02605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87" w:type="dxa"/>
            <w:vAlign w:val="top"/>
          </w:tcPr>
          <w:p w14:paraId="201F4F9A">
            <w:pPr>
              <w:pStyle w:val="6"/>
              <w:spacing w:before="166" w:line="359" w:lineRule="exact"/>
              <w:ind w:left="236"/>
            </w:pPr>
            <w:r>
              <w:rPr>
                <w:spacing w:val="-6"/>
                <w:position w:val="3"/>
              </w:rPr>
              <w:t>13</w:t>
            </w:r>
          </w:p>
        </w:tc>
        <w:tc>
          <w:tcPr>
            <w:tcW w:w="992" w:type="dxa"/>
            <w:vAlign w:val="top"/>
          </w:tcPr>
          <w:p w14:paraId="159F47FB">
            <w:pPr>
              <w:pStyle w:val="6"/>
              <w:spacing w:before="12" w:line="215" w:lineRule="auto"/>
              <w:ind w:left="110"/>
            </w:pPr>
            <w:r>
              <w:rPr>
                <w:spacing w:val="3"/>
              </w:rPr>
              <w:t>201389</w:t>
            </w:r>
          </w:p>
          <w:p w14:paraId="4CC20ECA">
            <w:pPr>
              <w:pStyle w:val="6"/>
              <w:spacing w:before="1" w:line="206" w:lineRule="auto"/>
              <w:ind w:left="108"/>
            </w:pPr>
            <w:r>
              <w:t>9</w:t>
            </w:r>
          </w:p>
        </w:tc>
        <w:tc>
          <w:tcPr>
            <w:tcW w:w="1558" w:type="dxa"/>
            <w:vAlign w:val="top"/>
          </w:tcPr>
          <w:p w14:paraId="798EFE8D">
            <w:pPr>
              <w:pStyle w:val="6"/>
              <w:spacing w:before="49" w:line="198" w:lineRule="auto"/>
              <w:ind w:left="100" w:right="192"/>
            </w:pPr>
            <w:r>
              <w:rPr>
                <w:spacing w:val="9"/>
              </w:rPr>
              <w:t>其他市场监督</w:t>
            </w:r>
            <w:r>
              <w:rPr>
                <w:spacing w:val="8"/>
              </w:rPr>
              <w:t>管理事务</w:t>
            </w:r>
          </w:p>
        </w:tc>
        <w:tc>
          <w:tcPr>
            <w:tcW w:w="1133" w:type="dxa"/>
            <w:vAlign w:val="top"/>
          </w:tcPr>
          <w:p w14:paraId="220E656A">
            <w:pPr>
              <w:pStyle w:val="6"/>
              <w:spacing w:before="166" w:line="359" w:lineRule="exact"/>
              <w:ind w:left="475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133" w:type="dxa"/>
            <w:vAlign w:val="top"/>
          </w:tcPr>
          <w:p w14:paraId="6EBB7A5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FA2D9B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C6396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926D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E0A78E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340AC9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E628B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0B0177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0A15A21">
            <w:pPr>
              <w:pStyle w:val="6"/>
              <w:spacing w:before="166" w:line="359" w:lineRule="exact"/>
              <w:ind w:left="483"/>
            </w:pPr>
            <w:r>
              <w:rPr>
                <w:spacing w:val="4"/>
                <w:position w:val="3"/>
              </w:rPr>
              <w:t>45.00</w:t>
            </w:r>
          </w:p>
        </w:tc>
      </w:tr>
    </w:tbl>
    <w:p w14:paraId="190CD78A">
      <w:pPr>
        <w:rPr>
          <w:rFonts w:ascii="Arial"/>
          <w:sz w:val="21"/>
        </w:rPr>
      </w:pPr>
    </w:p>
    <w:p w14:paraId="6683192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1127" w:bottom="937" w:left="1023" w:header="0" w:footer="720" w:gutter="0"/>
          <w:cols w:space="720" w:num="1"/>
        </w:sectPr>
      </w:pPr>
    </w:p>
    <w:p w14:paraId="3874C49B">
      <w:pPr>
        <w:spacing w:line="264" w:lineRule="auto"/>
        <w:rPr>
          <w:rFonts w:ascii="Arial"/>
          <w:sz w:val="21"/>
        </w:rPr>
      </w:pPr>
    </w:p>
    <w:p w14:paraId="37D10A16">
      <w:pPr>
        <w:pStyle w:val="2"/>
        <w:spacing w:before="150" w:line="187" w:lineRule="auto"/>
        <w:ind w:left="5845"/>
        <w:outlineLvl w:val="1"/>
        <w:rPr>
          <w:sz w:val="35"/>
          <w:szCs w:val="35"/>
        </w:rPr>
      </w:pPr>
      <w:bookmarkStart w:id="6" w:name="bookmark6"/>
      <w:bookmarkEnd w:id="6"/>
      <w:bookmarkStart w:id="7" w:name="bookmark7"/>
      <w:bookmarkEnd w:id="7"/>
      <w:r>
        <w:rPr>
          <w:spacing w:val="9"/>
          <w:sz w:val="35"/>
          <w:szCs w:val="35"/>
        </w:rPr>
        <w:t>部门预算支出总表</w:t>
      </w:r>
    </w:p>
    <w:p w14:paraId="65C72785">
      <w:pPr>
        <w:spacing w:line="138" w:lineRule="auto"/>
        <w:rPr>
          <w:rFonts w:ascii="Arial"/>
          <w:sz w:val="2"/>
        </w:rPr>
      </w:pPr>
    </w:p>
    <w:tbl>
      <w:tblPr>
        <w:tblStyle w:val="5"/>
        <w:tblW w:w="1454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2"/>
        <w:gridCol w:w="1360"/>
        <w:gridCol w:w="1360"/>
        <w:gridCol w:w="1360"/>
        <w:gridCol w:w="1360"/>
        <w:gridCol w:w="1360"/>
        <w:gridCol w:w="1367"/>
      </w:tblGrid>
      <w:tr w14:paraId="7679D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0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B03D79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5A9685">
            <w:pPr>
              <w:pStyle w:val="6"/>
              <w:spacing w:before="7" w:line="212" w:lineRule="auto"/>
              <w:ind w:left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D4BEFD">
            <w:pPr>
              <w:pStyle w:val="6"/>
              <w:spacing w:before="52" w:line="183" w:lineRule="auto"/>
              <w:ind w:left="41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1531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6E96066B">
            <w:pPr>
              <w:spacing w:line="301" w:lineRule="auto"/>
              <w:rPr>
                <w:rFonts w:ascii="Arial"/>
                <w:sz w:val="21"/>
              </w:rPr>
            </w:pPr>
          </w:p>
          <w:p w14:paraId="66B1A302">
            <w:pPr>
              <w:pStyle w:val="6"/>
              <w:spacing w:before="85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523" w:type="dxa"/>
            <w:gridSpan w:val="2"/>
            <w:vAlign w:val="top"/>
          </w:tcPr>
          <w:p w14:paraId="0ACB099E">
            <w:pPr>
              <w:pStyle w:val="6"/>
              <w:spacing w:before="74" w:line="189" w:lineRule="auto"/>
              <w:ind w:left="21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8E08D51">
            <w:pPr>
              <w:spacing w:line="301" w:lineRule="auto"/>
              <w:rPr>
                <w:rFonts w:ascii="Arial"/>
                <w:sz w:val="21"/>
              </w:rPr>
            </w:pPr>
          </w:p>
          <w:p w14:paraId="77519BBA">
            <w:pPr>
              <w:pStyle w:val="6"/>
              <w:spacing w:before="85" w:line="189" w:lineRule="auto"/>
              <w:ind w:left="46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26BEA974">
            <w:pPr>
              <w:spacing w:line="301" w:lineRule="auto"/>
              <w:rPr>
                <w:rFonts w:ascii="Arial"/>
                <w:sz w:val="21"/>
              </w:rPr>
            </w:pPr>
          </w:p>
          <w:p w14:paraId="2804C08E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A8601C1">
            <w:pPr>
              <w:spacing w:line="301" w:lineRule="auto"/>
              <w:rPr>
                <w:rFonts w:ascii="Arial"/>
                <w:sz w:val="21"/>
              </w:rPr>
            </w:pPr>
          </w:p>
          <w:p w14:paraId="69A2A6B3">
            <w:pPr>
              <w:pStyle w:val="6"/>
              <w:spacing w:before="86" w:line="189" w:lineRule="auto"/>
              <w:ind w:left="259"/>
            </w:pPr>
            <w:r>
              <w:rPr>
                <w:b/>
                <w:bCs/>
                <w:spacing w:val="8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A89168C">
            <w:pPr>
              <w:spacing w:line="301" w:lineRule="auto"/>
              <w:rPr>
                <w:rFonts w:ascii="Arial"/>
                <w:sz w:val="21"/>
              </w:rPr>
            </w:pPr>
          </w:p>
          <w:p w14:paraId="6D913D4E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9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5884D16">
            <w:pPr>
              <w:pStyle w:val="6"/>
              <w:spacing w:before="235" w:line="225" w:lineRule="auto"/>
              <w:ind w:left="471" w:right="254" w:hanging="208"/>
            </w:pPr>
            <w:r>
              <w:rPr>
                <w:b/>
                <w:bCs/>
                <w:spacing w:val="7"/>
              </w:rPr>
              <w:t>上解上级支出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14911FC7">
            <w:pPr>
              <w:pStyle w:val="6"/>
              <w:spacing w:before="233" w:line="225" w:lineRule="auto"/>
              <w:ind w:left="260" w:right="154" w:hanging="104"/>
            </w:pPr>
            <w:r>
              <w:rPr>
                <w:b/>
                <w:bCs/>
                <w:spacing w:val="9"/>
              </w:rPr>
              <w:t>对附属单位补助支出</w:t>
            </w:r>
          </w:p>
        </w:tc>
      </w:tr>
      <w:tr w14:paraId="10AB5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9DED92C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5F16F2FF">
            <w:pPr>
              <w:pStyle w:val="6"/>
              <w:spacing w:before="44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608CA0A3">
            <w:pPr>
              <w:pStyle w:val="6"/>
              <w:spacing w:before="36" w:line="182" w:lineRule="auto"/>
              <w:ind w:left="279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4532" w:type="dxa"/>
            <w:vAlign w:val="top"/>
          </w:tcPr>
          <w:p w14:paraId="0251BEB5">
            <w:pPr>
              <w:pStyle w:val="6"/>
              <w:spacing w:before="196" w:line="189" w:lineRule="auto"/>
              <w:ind w:left="1840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20C951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D5DDA6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058912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2662AB6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2B7D77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127FC921">
            <w:pPr>
              <w:rPr>
                <w:rFonts w:ascii="Arial"/>
                <w:sz w:val="21"/>
              </w:rPr>
            </w:pPr>
          </w:p>
        </w:tc>
      </w:tr>
      <w:tr w14:paraId="568C8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A0E8DC4">
            <w:pPr>
              <w:pStyle w:val="6"/>
              <w:spacing w:before="73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1" w:type="dxa"/>
            <w:vAlign w:val="top"/>
          </w:tcPr>
          <w:p w14:paraId="4CF5AAEA">
            <w:pPr>
              <w:pStyle w:val="6"/>
              <w:spacing w:before="29" w:line="234" w:lineRule="auto"/>
              <w:ind w:left="4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0EB5F13F">
            <w:pPr>
              <w:pStyle w:val="6"/>
              <w:spacing w:before="29" w:line="234" w:lineRule="auto"/>
              <w:ind w:left="2203"/>
            </w:pPr>
            <w:r>
              <w:rPr>
                <w:b/>
                <w:bCs/>
              </w:rPr>
              <w:t>2</w:t>
            </w:r>
          </w:p>
        </w:tc>
        <w:tc>
          <w:tcPr>
            <w:tcW w:w="1360" w:type="dxa"/>
            <w:vAlign w:val="top"/>
          </w:tcPr>
          <w:p w14:paraId="1F95CF54">
            <w:pPr>
              <w:pStyle w:val="6"/>
              <w:spacing w:before="29" w:line="234" w:lineRule="auto"/>
              <w:ind w:left="626"/>
            </w:pPr>
            <w:r>
              <w:rPr>
                <w:b/>
                <w:bCs/>
              </w:rPr>
              <w:t>3</w:t>
            </w:r>
          </w:p>
        </w:tc>
        <w:tc>
          <w:tcPr>
            <w:tcW w:w="1360" w:type="dxa"/>
            <w:vAlign w:val="top"/>
          </w:tcPr>
          <w:p w14:paraId="50CBB6FB">
            <w:pPr>
              <w:pStyle w:val="6"/>
              <w:spacing w:before="29" w:line="234" w:lineRule="auto"/>
              <w:ind w:left="614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360" w:type="dxa"/>
            <w:vAlign w:val="top"/>
          </w:tcPr>
          <w:p w14:paraId="7D4E2E3C">
            <w:pPr>
              <w:pStyle w:val="6"/>
              <w:spacing w:before="29" w:line="234" w:lineRule="auto"/>
              <w:ind w:left="629"/>
            </w:pPr>
            <w:r>
              <w:rPr>
                <w:b/>
                <w:bCs/>
              </w:rPr>
              <w:t>5</w:t>
            </w:r>
          </w:p>
        </w:tc>
        <w:tc>
          <w:tcPr>
            <w:tcW w:w="1360" w:type="dxa"/>
            <w:vAlign w:val="top"/>
          </w:tcPr>
          <w:p w14:paraId="340C2047">
            <w:pPr>
              <w:pStyle w:val="6"/>
              <w:spacing w:before="29" w:line="234" w:lineRule="auto"/>
              <w:ind w:left="623"/>
            </w:pPr>
            <w:r>
              <w:rPr>
                <w:b/>
                <w:bCs/>
              </w:rPr>
              <w:t>6</w:t>
            </w:r>
          </w:p>
        </w:tc>
        <w:tc>
          <w:tcPr>
            <w:tcW w:w="1360" w:type="dxa"/>
            <w:vAlign w:val="top"/>
          </w:tcPr>
          <w:p w14:paraId="238F0403">
            <w:pPr>
              <w:pStyle w:val="6"/>
              <w:spacing w:before="29" w:line="234" w:lineRule="auto"/>
              <w:ind w:left="623"/>
            </w:pPr>
            <w:r>
              <w:rPr>
                <w:b/>
                <w:bCs/>
              </w:rPr>
              <w:t>7</w:t>
            </w:r>
          </w:p>
        </w:tc>
        <w:tc>
          <w:tcPr>
            <w:tcW w:w="1367" w:type="dxa"/>
            <w:vAlign w:val="top"/>
          </w:tcPr>
          <w:p w14:paraId="1A278F26">
            <w:pPr>
              <w:pStyle w:val="6"/>
              <w:spacing w:before="29" w:line="234" w:lineRule="auto"/>
              <w:ind w:left="622"/>
            </w:pPr>
            <w:r>
              <w:rPr>
                <w:b/>
                <w:bCs/>
              </w:rPr>
              <w:t>8</w:t>
            </w:r>
          </w:p>
        </w:tc>
      </w:tr>
      <w:tr w14:paraId="1C947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125D7C5">
            <w:pPr>
              <w:pStyle w:val="6"/>
              <w:spacing w:before="33" w:line="231" w:lineRule="auto"/>
              <w:ind w:left="382"/>
            </w:pPr>
            <w:r>
              <w:t>1</w:t>
            </w:r>
          </w:p>
        </w:tc>
        <w:tc>
          <w:tcPr>
            <w:tcW w:w="991" w:type="dxa"/>
            <w:vAlign w:val="top"/>
          </w:tcPr>
          <w:p w14:paraId="5509D6C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BFC89D0">
            <w:pPr>
              <w:pStyle w:val="6"/>
              <w:spacing w:before="73" w:line="189" w:lineRule="auto"/>
              <w:ind w:left="2051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Align w:val="top"/>
          </w:tcPr>
          <w:p w14:paraId="03E4E82E">
            <w:pPr>
              <w:pStyle w:val="6"/>
              <w:spacing w:before="29" w:line="234" w:lineRule="auto"/>
              <w:ind w:left="414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360" w:type="dxa"/>
            <w:vAlign w:val="top"/>
          </w:tcPr>
          <w:p w14:paraId="30BFD29B">
            <w:pPr>
              <w:pStyle w:val="6"/>
              <w:spacing w:before="29" w:line="234" w:lineRule="auto"/>
              <w:ind w:left="427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5203B5C2">
            <w:pPr>
              <w:pStyle w:val="6"/>
              <w:spacing w:before="29" w:line="234" w:lineRule="auto"/>
              <w:ind w:left="551"/>
            </w:pPr>
            <w:r>
              <w:rPr>
                <w:b/>
                <w:bCs/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518B9FE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A753C6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DBADD44">
            <w:pPr>
              <w:rPr>
                <w:rFonts w:ascii="Arial"/>
                <w:sz w:val="21"/>
              </w:rPr>
            </w:pPr>
          </w:p>
        </w:tc>
      </w:tr>
      <w:tr w14:paraId="61089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7A54E4A">
            <w:pPr>
              <w:pStyle w:val="6"/>
              <w:spacing w:before="33" w:line="231" w:lineRule="auto"/>
              <w:ind w:left="373"/>
            </w:pPr>
            <w:r>
              <w:t>2</w:t>
            </w:r>
          </w:p>
        </w:tc>
        <w:tc>
          <w:tcPr>
            <w:tcW w:w="991" w:type="dxa"/>
            <w:vAlign w:val="top"/>
          </w:tcPr>
          <w:p w14:paraId="37227ECD">
            <w:pPr>
              <w:pStyle w:val="6"/>
              <w:spacing w:before="33" w:line="231" w:lineRule="auto"/>
              <w:ind w:left="109"/>
            </w:pPr>
            <w:r>
              <w:rPr>
                <w:spacing w:val="1"/>
              </w:rPr>
              <w:t>201</w:t>
            </w:r>
          </w:p>
        </w:tc>
        <w:tc>
          <w:tcPr>
            <w:tcW w:w="4532" w:type="dxa"/>
            <w:vAlign w:val="top"/>
          </w:tcPr>
          <w:p w14:paraId="7D8B1D6F">
            <w:pPr>
              <w:pStyle w:val="6"/>
              <w:spacing w:before="71" w:line="190" w:lineRule="auto"/>
              <w:ind w:left="102"/>
            </w:pPr>
            <w:r>
              <w:rPr>
                <w:spacing w:val="9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40A3BCA7">
            <w:pPr>
              <w:pStyle w:val="6"/>
              <w:spacing w:before="33" w:line="231" w:lineRule="auto"/>
              <w:ind w:left="460"/>
            </w:pPr>
            <w:r>
              <w:rPr>
                <w:spacing w:val="4"/>
              </w:rPr>
              <w:t>4646.41</w:t>
            </w:r>
          </w:p>
        </w:tc>
        <w:tc>
          <w:tcPr>
            <w:tcW w:w="1360" w:type="dxa"/>
            <w:vAlign w:val="top"/>
          </w:tcPr>
          <w:p w14:paraId="37E7DEAE">
            <w:pPr>
              <w:pStyle w:val="6"/>
              <w:spacing w:before="33" w:line="231" w:lineRule="auto"/>
              <w:ind w:left="474"/>
            </w:pPr>
            <w:r>
              <w:rPr>
                <w:spacing w:val="2"/>
              </w:rPr>
              <w:t>3873.40</w:t>
            </w:r>
          </w:p>
        </w:tc>
        <w:tc>
          <w:tcPr>
            <w:tcW w:w="1360" w:type="dxa"/>
            <w:vAlign w:val="top"/>
          </w:tcPr>
          <w:p w14:paraId="7C136B14">
            <w:pPr>
              <w:pStyle w:val="6"/>
              <w:spacing w:before="33" w:line="231" w:lineRule="auto"/>
              <w:ind w:left="594"/>
            </w:pPr>
            <w:r>
              <w:rPr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76A30CC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AC2BAA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43769AF">
            <w:pPr>
              <w:rPr>
                <w:rFonts w:ascii="Arial"/>
                <w:sz w:val="21"/>
              </w:rPr>
            </w:pPr>
          </w:p>
        </w:tc>
      </w:tr>
      <w:tr w14:paraId="7403D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76C4D28">
            <w:pPr>
              <w:pStyle w:val="6"/>
              <w:spacing w:before="33" w:line="231" w:lineRule="auto"/>
              <w:ind w:left="375"/>
            </w:pPr>
            <w:r>
              <w:t>3</w:t>
            </w:r>
          </w:p>
        </w:tc>
        <w:tc>
          <w:tcPr>
            <w:tcW w:w="991" w:type="dxa"/>
            <w:vAlign w:val="top"/>
          </w:tcPr>
          <w:p w14:paraId="7F5524FB">
            <w:pPr>
              <w:pStyle w:val="6"/>
              <w:spacing w:before="33" w:line="231" w:lineRule="auto"/>
              <w:ind w:left="109"/>
            </w:pPr>
            <w:r>
              <w:rPr>
                <w:spacing w:val="3"/>
              </w:rPr>
              <w:t>20138</w:t>
            </w:r>
          </w:p>
        </w:tc>
        <w:tc>
          <w:tcPr>
            <w:tcW w:w="4532" w:type="dxa"/>
            <w:vAlign w:val="top"/>
          </w:tcPr>
          <w:p w14:paraId="76CCF343">
            <w:pPr>
              <w:pStyle w:val="6"/>
              <w:spacing w:before="71" w:line="190" w:lineRule="auto"/>
              <w:ind w:left="105"/>
            </w:pPr>
            <w:r>
              <w:rPr>
                <w:spacing w:val="8"/>
              </w:rPr>
              <w:t>市场监督管理事务</w:t>
            </w:r>
          </w:p>
        </w:tc>
        <w:tc>
          <w:tcPr>
            <w:tcW w:w="1360" w:type="dxa"/>
            <w:vAlign w:val="top"/>
          </w:tcPr>
          <w:p w14:paraId="3A0E382C">
            <w:pPr>
              <w:pStyle w:val="6"/>
              <w:spacing w:before="33" w:line="231" w:lineRule="auto"/>
              <w:ind w:left="460"/>
            </w:pPr>
            <w:r>
              <w:rPr>
                <w:spacing w:val="4"/>
              </w:rPr>
              <w:t>4646.41</w:t>
            </w:r>
          </w:p>
        </w:tc>
        <w:tc>
          <w:tcPr>
            <w:tcW w:w="1360" w:type="dxa"/>
            <w:vAlign w:val="top"/>
          </w:tcPr>
          <w:p w14:paraId="5EDE5499">
            <w:pPr>
              <w:pStyle w:val="6"/>
              <w:spacing w:before="33" w:line="231" w:lineRule="auto"/>
              <w:ind w:left="474"/>
            </w:pPr>
            <w:r>
              <w:rPr>
                <w:spacing w:val="2"/>
              </w:rPr>
              <w:t>3873.40</w:t>
            </w:r>
          </w:p>
        </w:tc>
        <w:tc>
          <w:tcPr>
            <w:tcW w:w="1360" w:type="dxa"/>
            <w:vAlign w:val="top"/>
          </w:tcPr>
          <w:p w14:paraId="3EFFF720">
            <w:pPr>
              <w:pStyle w:val="6"/>
              <w:spacing w:before="33" w:line="231" w:lineRule="auto"/>
              <w:ind w:left="594"/>
            </w:pPr>
            <w:r>
              <w:rPr>
                <w:spacing w:val="3"/>
              </w:rPr>
              <w:t>773.01</w:t>
            </w:r>
          </w:p>
        </w:tc>
        <w:tc>
          <w:tcPr>
            <w:tcW w:w="1360" w:type="dxa"/>
            <w:vAlign w:val="top"/>
          </w:tcPr>
          <w:p w14:paraId="5C58AAD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22EB4A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B5D2919">
            <w:pPr>
              <w:rPr>
                <w:rFonts w:ascii="Arial"/>
                <w:sz w:val="21"/>
              </w:rPr>
            </w:pPr>
          </w:p>
        </w:tc>
      </w:tr>
      <w:tr w14:paraId="33707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70846BF3">
            <w:pPr>
              <w:pStyle w:val="6"/>
              <w:spacing w:before="156" w:line="362" w:lineRule="exact"/>
              <w:ind w:left="362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991" w:type="dxa"/>
            <w:vAlign w:val="top"/>
          </w:tcPr>
          <w:p w14:paraId="086EED6A">
            <w:pPr>
              <w:pStyle w:val="6"/>
              <w:spacing w:before="5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3CAC12FE">
            <w:pPr>
              <w:pStyle w:val="6"/>
              <w:spacing w:line="207" w:lineRule="auto"/>
              <w:ind w:left="118"/>
            </w:pPr>
            <w:r>
              <w:t>1</w:t>
            </w:r>
          </w:p>
        </w:tc>
        <w:tc>
          <w:tcPr>
            <w:tcW w:w="4532" w:type="dxa"/>
            <w:vAlign w:val="top"/>
          </w:tcPr>
          <w:p w14:paraId="71A932E7">
            <w:pPr>
              <w:pStyle w:val="6"/>
              <w:spacing w:before="195" w:line="189" w:lineRule="auto"/>
              <w:ind w:left="102"/>
            </w:pPr>
            <w:r>
              <w:rPr>
                <w:spacing w:val="8"/>
              </w:rPr>
              <w:t>行政运行</w:t>
            </w:r>
          </w:p>
        </w:tc>
        <w:tc>
          <w:tcPr>
            <w:tcW w:w="1360" w:type="dxa"/>
            <w:vAlign w:val="top"/>
          </w:tcPr>
          <w:p w14:paraId="3D91E809">
            <w:pPr>
              <w:pStyle w:val="6"/>
              <w:spacing w:before="156" w:line="359" w:lineRule="exact"/>
              <w:ind w:left="473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690E6193">
            <w:pPr>
              <w:pStyle w:val="6"/>
              <w:spacing w:before="156" w:line="359" w:lineRule="exact"/>
              <w:ind w:left="474"/>
            </w:pPr>
            <w:r>
              <w:rPr>
                <w:spacing w:val="2"/>
                <w:position w:val="3"/>
              </w:rPr>
              <w:t>3873.40</w:t>
            </w:r>
          </w:p>
        </w:tc>
        <w:tc>
          <w:tcPr>
            <w:tcW w:w="1360" w:type="dxa"/>
            <w:vAlign w:val="top"/>
          </w:tcPr>
          <w:p w14:paraId="429574D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B1E160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6F5FA4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8E346DB">
            <w:pPr>
              <w:rPr>
                <w:rFonts w:ascii="Arial"/>
                <w:sz w:val="21"/>
              </w:rPr>
            </w:pPr>
          </w:p>
        </w:tc>
      </w:tr>
      <w:tr w14:paraId="579DA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7F91D527">
            <w:pPr>
              <w:pStyle w:val="6"/>
              <w:spacing w:before="158" w:line="359" w:lineRule="exact"/>
              <w:ind w:left="378"/>
            </w:pPr>
            <w:r>
              <w:rPr>
                <w:position w:val="3"/>
              </w:rPr>
              <w:t>5</w:t>
            </w:r>
          </w:p>
        </w:tc>
        <w:tc>
          <w:tcPr>
            <w:tcW w:w="991" w:type="dxa"/>
            <w:vAlign w:val="top"/>
          </w:tcPr>
          <w:p w14:paraId="53E37C2E">
            <w:pPr>
              <w:pStyle w:val="6"/>
              <w:spacing w:before="4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5E3CAD5A">
            <w:pPr>
              <w:pStyle w:val="6"/>
              <w:spacing w:line="207" w:lineRule="auto"/>
              <w:ind w:left="109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1F2AA139">
            <w:pPr>
              <w:pStyle w:val="6"/>
              <w:spacing w:before="196" w:line="190" w:lineRule="auto"/>
              <w:ind w:left="102"/>
            </w:pPr>
            <w:r>
              <w:rPr>
                <w:spacing w:val="9"/>
              </w:rPr>
              <w:t>一般行政管理事务</w:t>
            </w:r>
          </w:p>
        </w:tc>
        <w:tc>
          <w:tcPr>
            <w:tcW w:w="1360" w:type="dxa"/>
            <w:vAlign w:val="top"/>
          </w:tcPr>
          <w:p w14:paraId="5211963E">
            <w:pPr>
              <w:pStyle w:val="6"/>
              <w:spacing w:before="158" w:line="359" w:lineRule="exact"/>
              <w:ind w:left="718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360" w:type="dxa"/>
            <w:vAlign w:val="top"/>
          </w:tcPr>
          <w:p w14:paraId="00DAD0D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AD5AD0A">
            <w:pPr>
              <w:pStyle w:val="6"/>
              <w:spacing w:before="158" w:line="359" w:lineRule="exact"/>
              <w:ind w:left="719"/>
            </w:pPr>
            <w:r>
              <w:rPr>
                <w:spacing w:val="1"/>
                <w:position w:val="3"/>
              </w:rPr>
              <w:t>38.86</w:t>
            </w:r>
          </w:p>
        </w:tc>
        <w:tc>
          <w:tcPr>
            <w:tcW w:w="1360" w:type="dxa"/>
            <w:vAlign w:val="top"/>
          </w:tcPr>
          <w:p w14:paraId="5B9A3E1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C13872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8307192">
            <w:pPr>
              <w:rPr>
                <w:rFonts w:ascii="Arial"/>
                <w:sz w:val="21"/>
              </w:rPr>
            </w:pPr>
          </w:p>
        </w:tc>
      </w:tr>
      <w:tr w14:paraId="736B4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47C093FF">
            <w:pPr>
              <w:pStyle w:val="6"/>
              <w:spacing w:before="160" w:line="360" w:lineRule="exact"/>
              <w:ind w:left="373"/>
            </w:pPr>
            <w:r>
              <w:rPr>
                <w:position w:val="3"/>
              </w:rPr>
              <w:t>6</w:t>
            </w:r>
          </w:p>
        </w:tc>
        <w:tc>
          <w:tcPr>
            <w:tcW w:w="991" w:type="dxa"/>
            <w:vAlign w:val="top"/>
          </w:tcPr>
          <w:p w14:paraId="648CAC7A">
            <w:pPr>
              <w:pStyle w:val="6"/>
              <w:spacing w:before="7" w:line="215" w:lineRule="auto"/>
              <w:ind w:left="109"/>
            </w:pPr>
            <w:r>
              <w:rPr>
                <w:spacing w:val="3"/>
              </w:rPr>
              <w:t>201380</w:t>
            </w:r>
          </w:p>
          <w:p w14:paraId="7A076759">
            <w:pPr>
              <w:pStyle w:val="6"/>
              <w:spacing w:before="1" w:line="205" w:lineRule="auto"/>
              <w:ind w:left="98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6450BF46">
            <w:pPr>
              <w:pStyle w:val="6"/>
              <w:spacing w:before="200" w:line="189" w:lineRule="auto"/>
              <w:ind w:left="103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1360" w:type="dxa"/>
            <w:vAlign w:val="top"/>
          </w:tcPr>
          <w:p w14:paraId="154A4070">
            <w:pPr>
              <w:pStyle w:val="6"/>
              <w:spacing w:before="160" w:line="359" w:lineRule="exact"/>
              <w:ind w:left="602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360" w:type="dxa"/>
            <w:vAlign w:val="top"/>
          </w:tcPr>
          <w:p w14:paraId="2DA004B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DE266E3">
            <w:pPr>
              <w:pStyle w:val="6"/>
              <w:spacing w:before="160" w:line="359" w:lineRule="exact"/>
              <w:ind w:left="604"/>
            </w:pPr>
            <w:r>
              <w:rPr>
                <w:spacing w:val="1"/>
                <w:position w:val="3"/>
              </w:rPr>
              <w:t>195.65</w:t>
            </w:r>
          </w:p>
        </w:tc>
        <w:tc>
          <w:tcPr>
            <w:tcW w:w="1360" w:type="dxa"/>
            <w:vAlign w:val="top"/>
          </w:tcPr>
          <w:p w14:paraId="250F0E8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3CDA9D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3971CFB">
            <w:pPr>
              <w:rPr>
                <w:rFonts w:ascii="Arial"/>
                <w:sz w:val="21"/>
              </w:rPr>
            </w:pPr>
          </w:p>
        </w:tc>
      </w:tr>
      <w:tr w14:paraId="33358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Align w:val="top"/>
          </w:tcPr>
          <w:p w14:paraId="6010375F">
            <w:pPr>
              <w:pStyle w:val="6"/>
              <w:spacing w:before="160" w:line="362" w:lineRule="exact"/>
              <w:ind w:left="372"/>
            </w:pPr>
            <w:r>
              <w:rPr>
                <w:position w:val="3"/>
              </w:rPr>
              <w:t>7</w:t>
            </w:r>
          </w:p>
        </w:tc>
        <w:tc>
          <w:tcPr>
            <w:tcW w:w="991" w:type="dxa"/>
            <w:vAlign w:val="top"/>
          </w:tcPr>
          <w:p w14:paraId="54BE4065">
            <w:pPr>
              <w:pStyle w:val="6"/>
              <w:spacing w:before="9" w:line="213" w:lineRule="auto"/>
              <w:ind w:left="109"/>
            </w:pPr>
            <w:r>
              <w:rPr>
                <w:spacing w:val="3"/>
              </w:rPr>
              <w:t>201380</w:t>
            </w:r>
          </w:p>
          <w:p w14:paraId="16CAB43B">
            <w:pPr>
              <w:pStyle w:val="6"/>
              <w:spacing w:before="1" w:line="206" w:lineRule="auto"/>
              <w:ind w:left="114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300D3B5E">
            <w:pPr>
              <w:pStyle w:val="6"/>
              <w:spacing w:before="198" w:line="190" w:lineRule="auto"/>
              <w:ind w:left="105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1360" w:type="dxa"/>
            <w:vAlign w:val="top"/>
          </w:tcPr>
          <w:p w14:paraId="45AB06B9">
            <w:pPr>
              <w:pStyle w:val="6"/>
              <w:spacing w:before="160" w:line="359" w:lineRule="exact"/>
              <w:ind w:left="725"/>
            </w:pPr>
            <w:r>
              <w:rPr>
                <w:position w:val="3"/>
              </w:rPr>
              <w:t>14.50</w:t>
            </w:r>
          </w:p>
        </w:tc>
        <w:tc>
          <w:tcPr>
            <w:tcW w:w="1360" w:type="dxa"/>
            <w:vAlign w:val="top"/>
          </w:tcPr>
          <w:p w14:paraId="05D142C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4D13E40">
            <w:pPr>
              <w:pStyle w:val="6"/>
              <w:spacing w:before="160" w:line="359" w:lineRule="exact"/>
              <w:ind w:left="726"/>
            </w:pPr>
            <w:r>
              <w:rPr>
                <w:position w:val="3"/>
              </w:rPr>
              <w:t>14.50</w:t>
            </w:r>
          </w:p>
        </w:tc>
        <w:tc>
          <w:tcPr>
            <w:tcW w:w="1360" w:type="dxa"/>
            <w:vAlign w:val="top"/>
          </w:tcPr>
          <w:p w14:paraId="766035B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B250CE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38B0286">
            <w:pPr>
              <w:rPr>
                <w:rFonts w:ascii="Arial"/>
                <w:sz w:val="21"/>
              </w:rPr>
            </w:pPr>
          </w:p>
        </w:tc>
      </w:tr>
      <w:tr w14:paraId="21CCA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24CB4563">
            <w:pPr>
              <w:pStyle w:val="6"/>
              <w:spacing w:before="161" w:line="360" w:lineRule="exact"/>
              <w:ind w:left="371"/>
            </w:pPr>
            <w:r>
              <w:rPr>
                <w:position w:val="3"/>
              </w:rPr>
              <w:t>8</w:t>
            </w:r>
          </w:p>
        </w:tc>
        <w:tc>
          <w:tcPr>
            <w:tcW w:w="991" w:type="dxa"/>
            <w:vAlign w:val="top"/>
          </w:tcPr>
          <w:p w14:paraId="3540DA67">
            <w:pPr>
              <w:pStyle w:val="6"/>
              <w:spacing w:before="8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3670D67D">
            <w:pPr>
              <w:pStyle w:val="6"/>
              <w:spacing w:line="205" w:lineRule="auto"/>
              <w:ind w:left="106"/>
            </w:pPr>
            <w:r>
              <w:t>0</w:t>
            </w:r>
          </w:p>
        </w:tc>
        <w:tc>
          <w:tcPr>
            <w:tcW w:w="4532" w:type="dxa"/>
            <w:vAlign w:val="top"/>
          </w:tcPr>
          <w:p w14:paraId="21A7BBEC">
            <w:pPr>
              <w:pStyle w:val="6"/>
              <w:spacing w:before="201" w:line="189" w:lineRule="auto"/>
              <w:ind w:left="100"/>
            </w:pPr>
            <w:r>
              <w:rPr>
                <w:spacing w:val="9"/>
              </w:rPr>
              <w:t>质量基础</w:t>
            </w:r>
          </w:p>
        </w:tc>
        <w:tc>
          <w:tcPr>
            <w:tcW w:w="1360" w:type="dxa"/>
            <w:vAlign w:val="top"/>
          </w:tcPr>
          <w:p w14:paraId="04846F67">
            <w:pPr>
              <w:pStyle w:val="6"/>
              <w:spacing w:before="161" w:line="359" w:lineRule="exact"/>
              <w:ind w:left="847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24519ED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3BC2562">
            <w:pPr>
              <w:pStyle w:val="6"/>
              <w:spacing w:before="161" w:line="359" w:lineRule="exact"/>
              <w:ind w:left="851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5911C15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E502A2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5A3772E">
            <w:pPr>
              <w:rPr>
                <w:rFonts w:ascii="Arial"/>
                <w:sz w:val="21"/>
              </w:rPr>
            </w:pPr>
          </w:p>
        </w:tc>
      </w:tr>
      <w:tr w14:paraId="14A6A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2F2F3C49">
            <w:pPr>
              <w:pStyle w:val="6"/>
              <w:spacing w:before="161" w:line="359" w:lineRule="exact"/>
              <w:ind w:left="371"/>
            </w:pPr>
            <w:r>
              <w:rPr>
                <w:position w:val="3"/>
              </w:rPr>
              <w:t>9</w:t>
            </w:r>
          </w:p>
        </w:tc>
        <w:tc>
          <w:tcPr>
            <w:tcW w:w="991" w:type="dxa"/>
            <w:vAlign w:val="top"/>
          </w:tcPr>
          <w:p w14:paraId="10D2D48B">
            <w:pPr>
              <w:pStyle w:val="6"/>
              <w:spacing w:before="10" w:line="213" w:lineRule="auto"/>
              <w:ind w:left="109"/>
            </w:pPr>
            <w:r>
              <w:rPr>
                <w:spacing w:val="3"/>
              </w:rPr>
              <w:t>201381</w:t>
            </w:r>
          </w:p>
          <w:p w14:paraId="4E009101">
            <w:pPr>
              <w:pStyle w:val="6"/>
              <w:spacing w:line="205" w:lineRule="auto"/>
              <w:ind w:left="109"/>
            </w:pPr>
            <w:r>
              <w:t>2</w:t>
            </w:r>
          </w:p>
        </w:tc>
        <w:tc>
          <w:tcPr>
            <w:tcW w:w="4532" w:type="dxa"/>
            <w:vAlign w:val="top"/>
          </w:tcPr>
          <w:p w14:paraId="695488C5">
            <w:pPr>
              <w:pStyle w:val="6"/>
              <w:spacing w:before="199" w:line="190" w:lineRule="auto"/>
              <w:ind w:left="105"/>
            </w:pPr>
            <w:r>
              <w:rPr>
                <w:spacing w:val="7"/>
              </w:rPr>
              <w:t>药品事务</w:t>
            </w:r>
          </w:p>
        </w:tc>
        <w:tc>
          <w:tcPr>
            <w:tcW w:w="1360" w:type="dxa"/>
            <w:vAlign w:val="top"/>
          </w:tcPr>
          <w:p w14:paraId="37927055">
            <w:pPr>
              <w:pStyle w:val="6"/>
              <w:spacing w:before="161" w:line="359" w:lineRule="exact"/>
              <w:ind w:left="835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360" w:type="dxa"/>
            <w:vAlign w:val="top"/>
          </w:tcPr>
          <w:p w14:paraId="7681A80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E7DC63B">
            <w:pPr>
              <w:pStyle w:val="6"/>
              <w:spacing w:before="161" w:line="359" w:lineRule="exact"/>
              <w:ind w:left="839"/>
            </w:pPr>
            <w:r>
              <w:rPr>
                <w:spacing w:val="2"/>
                <w:position w:val="3"/>
              </w:rPr>
              <w:t>0.50</w:t>
            </w:r>
          </w:p>
        </w:tc>
        <w:tc>
          <w:tcPr>
            <w:tcW w:w="1360" w:type="dxa"/>
            <w:vAlign w:val="top"/>
          </w:tcPr>
          <w:p w14:paraId="1AC6FC9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28DF9B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582F9E5">
            <w:pPr>
              <w:rPr>
                <w:rFonts w:ascii="Arial"/>
                <w:sz w:val="21"/>
              </w:rPr>
            </w:pPr>
          </w:p>
        </w:tc>
      </w:tr>
      <w:tr w14:paraId="44F8B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7" w:type="dxa"/>
            <w:vAlign w:val="top"/>
          </w:tcPr>
          <w:p w14:paraId="0485AAFF">
            <w:pPr>
              <w:pStyle w:val="6"/>
              <w:spacing w:before="163" w:line="360" w:lineRule="exact"/>
              <w:ind w:left="320"/>
            </w:pPr>
            <w:r>
              <w:rPr>
                <w:spacing w:val="-6"/>
                <w:position w:val="3"/>
              </w:rPr>
              <w:t>10</w:t>
            </w:r>
          </w:p>
        </w:tc>
        <w:tc>
          <w:tcPr>
            <w:tcW w:w="991" w:type="dxa"/>
            <w:vAlign w:val="top"/>
          </w:tcPr>
          <w:p w14:paraId="5AF28C77">
            <w:pPr>
              <w:pStyle w:val="6"/>
              <w:spacing w:before="10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2888C34D">
            <w:pPr>
              <w:pStyle w:val="6"/>
              <w:spacing w:before="1" w:line="203" w:lineRule="auto"/>
              <w:ind w:left="98"/>
            </w:pPr>
            <w:r>
              <w:rPr>
                <w:spacing w:val="3"/>
              </w:rPr>
              <w:t>4</w:t>
            </w:r>
          </w:p>
        </w:tc>
        <w:tc>
          <w:tcPr>
            <w:tcW w:w="4532" w:type="dxa"/>
            <w:vAlign w:val="top"/>
          </w:tcPr>
          <w:p w14:paraId="5582CB3E">
            <w:pPr>
              <w:pStyle w:val="6"/>
              <w:spacing w:before="201" w:line="190" w:lineRule="auto"/>
              <w:ind w:left="102"/>
            </w:pPr>
            <w:r>
              <w:rPr>
                <w:spacing w:val="9"/>
              </w:rPr>
              <w:t>化妆品事务</w:t>
            </w:r>
          </w:p>
        </w:tc>
        <w:tc>
          <w:tcPr>
            <w:tcW w:w="1360" w:type="dxa"/>
            <w:vAlign w:val="top"/>
          </w:tcPr>
          <w:p w14:paraId="12F0889A">
            <w:pPr>
              <w:pStyle w:val="6"/>
              <w:spacing w:before="163" w:line="359" w:lineRule="exact"/>
              <w:ind w:left="847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20AE1D8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A336A24">
            <w:pPr>
              <w:pStyle w:val="6"/>
              <w:spacing w:before="163" w:line="359" w:lineRule="exact"/>
              <w:ind w:left="851"/>
            </w:pPr>
            <w:r>
              <w:rPr>
                <w:spacing w:val="-2"/>
                <w:position w:val="3"/>
              </w:rPr>
              <w:t>1.50</w:t>
            </w:r>
          </w:p>
        </w:tc>
        <w:tc>
          <w:tcPr>
            <w:tcW w:w="1360" w:type="dxa"/>
            <w:vAlign w:val="top"/>
          </w:tcPr>
          <w:p w14:paraId="5312EB2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0D3261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35AF6B9">
            <w:pPr>
              <w:rPr>
                <w:rFonts w:ascii="Arial"/>
                <w:sz w:val="21"/>
              </w:rPr>
            </w:pPr>
          </w:p>
        </w:tc>
      </w:tr>
      <w:tr w14:paraId="75EC6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Align w:val="top"/>
          </w:tcPr>
          <w:p w14:paraId="0A0917FF">
            <w:pPr>
              <w:pStyle w:val="6"/>
              <w:spacing w:before="166" w:line="361" w:lineRule="exact"/>
              <w:ind w:left="320"/>
            </w:pPr>
            <w:r>
              <w:rPr>
                <w:spacing w:val="-6"/>
                <w:position w:val="3"/>
              </w:rPr>
              <w:t>11</w:t>
            </w:r>
          </w:p>
        </w:tc>
        <w:tc>
          <w:tcPr>
            <w:tcW w:w="991" w:type="dxa"/>
            <w:vAlign w:val="top"/>
          </w:tcPr>
          <w:p w14:paraId="4B5430F9">
            <w:pPr>
              <w:pStyle w:val="6"/>
              <w:spacing w:before="12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3A819B2F">
            <w:pPr>
              <w:pStyle w:val="6"/>
              <w:spacing w:line="203" w:lineRule="auto"/>
              <w:ind w:left="114"/>
            </w:pPr>
            <w:r>
              <w:t>5</w:t>
            </w:r>
          </w:p>
        </w:tc>
        <w:tc>
          <w:tcPr>
            <w:tcW w:w="4532" w:type="dxa"/>
            <w:vAlign w:val="top"/>
          </w:tcPr>
          <w:p w14:paraId="4221497E">
            <w:pPr>
              <w:pStyle w:val="6"/>
              <w:spacing w:before="203" w:line="190" w:lineRule="auto"/>
              <w:ind w:left="100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1360" w:type="dxa"/>
            <w:vAlign w:val="top"/>
          </w:tcPr>
          <w:p w14:paraId="154E79B0">
            <w:pPr>
              <w:pStyle w:val="6"/>
              <w:spacing w:before="166" w:line="359" w:lineRule="exact"/>
              <w:ind w:left="725"/>
            </w:pPr>
            <w:r>
              <w:rPr>
                <w:position w:val="3"/>
              </w:rPr>
              <w:t>12.50</w:t>
            </w:r>
          </w:p>
        </w:tc>
        <w:tc>
          <w:tcPr>
            <w:tcW w:w="1360" w:type="dxa"/>
            <w:vAlign w:val="top"/>
          </w:tcPr>
          <w:p w14:paraId="17ECC68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1E6B592">
            <w:pPr>
              <w:pStyle w:val="6"/>
              <w:spacing w:before="166" w:line="359" w:lineRule="exact"/>
              <w:ind w:left="726"/>
            </w:pPr>
            <w:r>
              <w:rPr>
                <w:position w:val="3"/>
              </w:rPr>
              <w:t>12.50</w:t>
            </w:r>
          </w:p>
        </w:tc>
        <w:tc>
          <w:tcPr>
            <w:tcW w:w="1360" w:type="dxa"/>
            <w:vAlign w:val="top"/>
          </w:tcPr>
          <w:p w14:paraId="0786C86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3C6DBA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D382AC8">
            <w:pPr>
              <w:rPr>
                <w:rFonts w:ascii="Arial"/>
                <w:sz w:val="21"/>
              </w:rPr>
            </w:pPr>
          </w:p>
        </w:tc>
      </w:tr>
      <w:tr w14:paraId="06800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7" w:type="dxa"/>
            <w:vAlign w:val="top"/>
          </w:tcPr>
          <w:p w14:paraId="69641BBE">
            <w:pPr>
              <w:pStyle w:val="6"/>
              <w:spacing w:before="164" w:line="362" w:lineRule="exact"/>
              <w:ind w:left="320"/>
            </w:pPr>
            <w:r>
              <w:rPr>
                <w:spacing w:val="-6"/>
                <w:position w:val="3"/>
              </w:rPr>
              <w:t>12</w:t>
            </w:r>
          </w:p>
        </w:tc>
        <w:tc>
          <w:tcPr>
            <w:tcW w:w="991" w:type="dxa"/>
            <w:vAlign w:val="top"/>
          </w:tcPr>
          <w:p w14:paraId="6B26022A">
            <w:pPr>
              <w:pStyle w:val="6"/>
              <w:spacing w:before="11" w:line="215" w:lineRule="auto"/>
              <w:ind w:left="109"/>
            </w:pPr>
            <w:r>
              <w:rPr>
                <w:spacing w:val="3"/>
              </w:rPr>
              <w:t>201381</w:t>
            </w:r>
          </w:p>
          <w:p w14:paraId="07618534">
            <w:pPr>
              <w:pStyle w:val="6"/>
              <w:spacing w:line="206" w:lineRule="auto"/>
              <w:ind w:left="109"/>
            </w:pPr>
            <w:r>
              <w:t>6</w:t>
            </w:r>
          </w:p>
        </w:tc>
        <w:tc>
          <w:tcPr>
            <w:tcW w:w="4532" w:type="dxa"/>
            <w:vAlign w:val="top"/>
          </w:tcPr>
          <w:p w14:paraId="1A9BC5D6">
            <w:pPr>
              <w:pStyle w:val="6"/>
              <w:spacing w:before="202" w:line="190" w:lineRule="auto"/>
              <w:ind w:left="102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1360" w:type="dxa"/>
            <w:vAlign w:val="top"/>
          </w:tcPr>
          <w:p w14:paraId="0CC0F9F8">
            <w:pPr>
              <w:pStyle w:val="6"/>
              <w:spacing w:before="164" w:line="360" w:lineRule="exact"/>
              <w:ind w:left="582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360" w:type="dxa"/>
            <w:vAlign w:val="top"/>
          </w:tcPr>
          <w:p w14:paraId="4A0AA10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C837CA0">
            <w:pPr>
              <w:pStyle w:val="6"/>
              <w:spacing w:before="164" w:line="360" w:lineRule="exact"/>
              <w:ind w:left="584"/>
            </w:pPr>
            <w:r>
              <w:rPr>
                <w:spacing w:val="4"/>
                <w:position w:val="3"/>
              </w:rPr>
              <w:t>463.00</w:t>
            </w:r>
          </w:p>
        </w:tc>
        <w:tc>
          <w:tcPr>
            <w:tcW w:w="1360" w:type="dxa"/>
            <w:vAlign w:val="top"/>
          </w:tcPr>
          <w:p w14:paraId="7E96904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21487C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AF132BA">
            <w:pPr>
              <w:rPr>
                <w:rFonts w:ascii="Arial"/>
                <w:sz w:val="21"/>
              </w:rPr>
            </w:pPr>
          </w:p>
        </w:tc>
      </w:tr>
    </w:tbl>
    <w:p w14:paraId="21A0C2A8">
      <w:pPr>
        <w:rPr>
          <w:rFonts w:ascii="Arial"/>
          <w:sz w:val="21"/>
        </w:rPr>
      </w:pPr>
    </w:p>
    <w:p w14:paraId="490D91E9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40" w:h="11900"/>
          <w:pgMar w:top="1011" w:right="1019" w:bottom="933" w:left="1140" w:header="0" w:footer="720" w:gutter="0"/>
          <w:cols w:space="720" w:num="1"/>
        </w:sectPr>
      </w:pPr>
    </w:p>
    <w:p w14:paraId="0407387D">
      <w:pPr>
        <w:spacing w:before="108"/>
      </w:pPr>
    </w:p>
    <w:tbl>
      <w:tblPr>
        <w:tblStyle w:val="5"/>
        <w:tblW w:w="14547" w:type="dxa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2"/>
        <w:gridCol w:w="1360"/>
        <w:gridCol w:w="1360"/>
        <w:gridCol w:w="1360"/>
        <w:gridCol w:w="1360"/>
        <w:gridCol w:w="1360"/>
        <w:gridCol w:w="1367"/>
      </w:tblGrid>
      <w:tr w14:paraId="76D31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380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7D4339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0CB1738">
            <w:pPr>
              <w:pStyle w:val="6"/>
              <w:spacing w:before="6" w:line="212" w:lineRule="auto"/>
              <w:ind w:left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FA5B7F9">
            <w:pPr>
              <w:pStyle w:val="6"/>
              <w:spacing w:before="50" w:line="183" w:lineRule="auto"/>
              <w:ind w:left="41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D648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4FE8E616">
            <w:pPr>
              <w:spacing w:line="302" w:lineRule="auto"/>
              <w:rPr>
                <w:rFonts w:ascii="Arial"/>
                <w:sz w:val="21"/>
              </w:rPr>
            </w:pPr>
          </w:p>
          <w:p w14:paraId="656CA158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523" w:type="dxa"/>
            <w:gridSpan w:val="2"/>
            <w:vAlign w:val="top"/>
          </w:tcPr>
          <w:p w14:paraId="7B9CCB13">
            <w:pPr>
              <w:pStyle w:val="6"/>
              <w:spacing w:before="73" w:line="189" w:lineRule="auto"/>
              <w:ind w:left="21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3526BF62">
            <w:pPr>
              <w:spacing w:line="303" w:lineRule="auto"/>
              <w:rPr>
                <w:rFonts w:ascii="Arial"/>
                <w:sz w:val="21"/>
              </w:rPr>
            </w:pPr>
          </w:p>
          <w:p w14:paraId="70905AD6">
            <w:pPr>
              <w:pStyle w:val="6"/>
              <w:spacing w:before="85" w:line="189" w:lineRule="auto"/>
              <w:ind w:left="46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A2262DD">
            <w:pPr>
              <w:spacing w:line="303" w:lineRule="auto"/>
              <w:rPr>
                <w:rFonts w:ascii="Arial"/>
                <w:sz w:val="21"/>
              </w:rPr>
            </w:pPr>
          </w:p>
          <w:p w14:paraId="62222966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5CC84524">
            <w:pPr>
              <w:spacing w:line="303" w:lineRule="auto"/>
              <w:rPr>
                <w:rFonts w:ascii="Arial"/>
                <w:sz w:val="21"/>
              </w:rPr>
            </w:pPr>
          </w:p>
          <w:p w14:paraId="43548385">
            <w:pPr>
              <w:pStyle w:val="6"/>
              <w:spacing w:before="85" w:line="189" w:lineRule="auto"/>
              <w:ind w:left="259"/>
            </w:pPr>
            <w:r>
              <w:rPr>
                <w:b/>
                <w:bCs/>
                <w:spacing w:val="8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71AA8AE7">
            <w:pPr>
              <w:spacing w:line="303" w:lineRule="auto"/>
              <w:rPr>
                <w:rFonts w:ascii="Arial"/>
                <w:sz w:val="21"/>
              </w:rPr>
            </w:pPr>
          </w:p>
          <w:p w14:paraId="66FAF87F">
            <w:pPr>
              <w:pStyle w:val="6"/>
              <w:spacing w:before="85" w:line="189" w:lineRule="auto"/>
              <w:ind w:left="258"/>
            </w:pPr>
            <w:r>
              <w:rPr>
                <w:b/>
                <w:bCs/>
                <w:spacing w:val="9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7FAC9066">
            <w:pPr>
              <w:pStyle w:val="6"/>
              <w:spacing w:before="235" w:line="225" w:lineRule="auto"/>
              <w:ind w:left="471" w:right="254" w:hanging="208"/>
            </w:pPr>
            <w:r>
              <w:rPr>
                <w:b/>
                <w:bCs/>
                <w:spacing w:val="7"/>
              </w:rPr>
              <w:t>上解上级支出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4747CCAC">
            <w:pPr>
              <w:pStyle w:val="6"/>
              <w:spacing w:before="233" w:line="225" w:lineRule="auto"/>
              <w:ind w:left="260" w:right="154" w:hanging="104"/>
            </w:pPr>
            <w:r>
              <w:rPr>
                <w:b/>
                <w:bCs/>
                <w:spacing w:val="9"/>
              </w:rPr>
              <w:t>对附属单位补助支出</w:t>
            </w:r>
          </w:p>
        </w:tc>
      </w:tr>
      <w:tr w14:paraId="78C86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14556EC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04D25E3A">
            <w:pPr>
              <w:pStyle w:val="6"/>
              <w:spacing w:before="48" w:line="188" w:lineRule="auto"/>
              <w:ind w:left="279"/>
            </w:pPr>
            <w:r>
              <w:rPr>
                <w:b/>
                <w:bCs/>
                <w:spacing w:val="7"/>
              </w:rPr>
              <w:t>科目</w:t>
            </w:r>
          </w:p>
          <w:p w14:paraId="05F9BBF1">
            <w:pPr>
              <w:pStyle w:val="6"/>
              <w:spacing w:before="36" w:line="177" w:lineRule="auto"/>
              <w:ind w:left="279"/>
            </w:pPr>
            <w:r>
              <w:rPr>
                <w:b/>
                <w:bCs/>
                <w:spacing w:val="7"/>
              </w:rPr>
              <w:t>编码</w:t>
            </w:r>
          </w:p>
        </w:tc>
        <w:tc>
          <w:tcPr>
            <w:tcW w:w="4532" w:type="dxa"/>
            <w:vAlign w:val="top"/>
          </w:tcPr>
          <w:p w14:paraId="2282E7E3">
            <w:pPr>
              <w:pStyle w:val="6"/>
              <w:spacing w:before="200" w:line="189" w:lineRule="auto"/>
              <w:ind w:left="1840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664DB6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610DC2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F79AC1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1BAE915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A73818D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6A8C8768">
            <w:pPr>
              <w:rPr>
                <w:rFonts w:ascii="Arial"/>
                <w:sz w:val="21"/>
              </w:rPr>
            </w:pPr>
          </w:p>
        </w:tc>
      </w:tr>
      <w:tr w14:paraId="14308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62C1535F">
            <w:pPr>
              <w:pStyle w:val="6"/>
              <w:spacing w:before="80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991" w:type="dxa"/>
            <w:vAlign w:val="top"/>
          </w:tcPr>
          <w:p w14:paraId="38B15181">
            <w:pPr>
              <w:pStyle w:val="6"/>
              <w:spacing w:before="36" w:line="228" w:lineRule="auto"/>
              <w:ind w:left="4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5C5FF490">
            <w:pPr>
              <w:pStyle w:val="6"/>
              <w:spacing w:before="36" w:line="228" w:lineRule="auto"/>
              <w:ind w:left="2203"/>
            </w:pPr>
            <w:r>
              <w:rPr>
                <w:b/>
                <w:bCs/>
              </w:rPr>
              <w:t>2</w:t>
            </w:r>
          </w:p>
        </w:tc>
        <w:tc>
          <w:tcPr>
            <w:tcW w:w="1360" w:type="dxa"/>
            <w:vAlign w:val="top"/>
          </w:tcPr>
          <w:p w14:paraId="7B87EB6D">
            <w:pPr>
              <w:pStyle w:val="6"/>
              <w:spacing w:before="36" w:line="228" w:lineRule="auto"/>
              <w:ind w:left="626"/>
            </w:pPr>
            <w:r>
              <w:rPr>
                <w:b/>
                <w:bCs/>
              </w:rPr>
              <w:t>3</w:t>
            </w:r>
          </w:p>
        </w:tc>
        <w:tc>
          <w:tcPr>
            <w:tcW w:w="1360" w:type="dxa"/>
            <w:vAlign w:val="top"/>
          </w:tcPr>
          <w:p w14:paraId="2A983844">
            <w:pPr>
              <w:pStyle w:val="6"/>
              <w:spacing w:before="36" w:line="228" w:lineRule="auto"/>
              <w:ind w:left="614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360" w:type="dxa"/>
            <w:vAlign w:val="top"/>
          </w:tcPr>
          <w:p w14:paraId="1937E40D">
            <w:pPr>
              <w:pStyle w:val="6"/>
              <w:spacing w:before="36" w:line="228" w:lineRule="auto"/>
              <w:ind w:left="629"/>
            </w:pPr>
            <w:r>
              <w:rPr>
                <w:b/>
                <w:bCs/>
              </w:rPr>
              <w:t>5</w:t>
            </w:r>
          </w:p>
        </w:tc>
        <w:tc>
          <w:tcPr>
            <w:tcW w:w="1360" w:type="dxa"/>
            <w:vAlign w:val="top"/>
          </w:tcPr>
          <w:p w14:paraId="7DAE5379">
            <w:pPr>
              <w:pStyle w:val="6"/>
              <w:spacing w:before="36" w:line="228" w:lineRule="auto"/>
              <w:ind w:left="623"/>
            </w:pPr>
            <w:r>
              <w:rPr>
                <w:b/>
                <w:bCs/>
              </w:rPr>
              <w:t>6</w:t>
            </w:r>
          </w:p>
        </w:tc>
        <w:tc>
          <w:tcPr>
            <w:tcW w:w="1360" w:type="dxa"/>
            <w:vAlign w:val="top"/>
          </w:tcPr>
          <w:p w14:paraId="103CCB99">
            <w:pPr>
              <w:pStyle w:val="6"/>
              <w:spacing w:before="36" w:line="228" w:lineRule="auto"/>
              <w:ind w:left="623"/>
            </w:pPr>
            <w:r>
              <w:rPr>
                <w:b/>
                <w:bCs/>
              </w:rPr>
              <w:t>7</w:t>
            </w:r>
          </w:p>
        </w:tc>
        <w:tc>
          <w:tcPr>
            <w:tcW w:w="1367" w:type="dxa"/>
            <w:vAlign w:val="top"/>
          </w:tcPr>
          <w:p w14:paraId="448FB854">
            <w:pPr>
              <w:pStyle w:val="6"/>
              <w:spacing w:before="36" w:line="228" w:lineRule="auto"/>
              <w:ind w:left="622"/>
            </w:pPr>
            <w:r>
              <w:rPr>
                <w:b/>
                <w:bCs/>
              </w:rPr>
              <w:t>8</w:t>
            </w:r>
          </w:p>
        </w:tc>
      </w:tr>
      <w:tr w14:paraId="606C7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57" w:type="dxa"/>
            <w:vAlign w:val="top"/>
          </w:tcPr>
          <w:p w14:paraId="21C5772D">
            <w:pPr>
              <w:pStyle w:val="6"/>
              <w:spacing w:before="165" w:line="359" w:lineRule="exact"/>
              <w:ind w:left="320"/>
            </w:pPr>
            <w:r>
              <w:rPr>
                <w:spacing w:val="-6"/>
                <w:position w:val="3"/>
              </w:rPr>
              <w:t>13</w:t>
            </w:r>
          </w:p>
        </w:tc>
        <w:tc>
          <w:tcPr>
            <w:tcW w:w="991" w:type="dxa"/>
            <w:vAlign w:val="top"/>
          </w:tcPr>
          <w:p w14:paraId="333CA60D">
            <w:pPr>
              <w:pStyle w:val="6"/>
              <w:spacing w:before="11" w:line="215" w:lineRule="auto"/>
              <w:ind w:left="109"/>
            </w:pPr>
            <w:r>
              <w:rPr>
                <w:spacing w:val="3"/>
              </w:rPr>
              <w:t>201389</w:t>
            </w:r>
          </w:p>
          <w:p w14:paraId="7DBD2C0E">
            <w:pPr>
              <w:pStyle w:val="6"/>
              <w:spacing w:line="207" w:lineRule="auto"/>
              <w:ind w:left="107"/>
            </w:pPr>
            <w:r>
              <w:t>9</w:t>
            </w:r>
          </w:p>
        </w:tc>
        <w:tc>
          <w:tcPr>
            <w:tcW w:w="4532" w:type="dxa"/>
            <w:vAlign w:val="top"/>
          </w:tcPr>
          <w:p w14:paraId="4A63E720">
            <w:pPr>
              <w:pStyle w:val="6"/>
              <w:spacing w:before="203" w:line="190" w:lineRule="auto"/>
              <w:ind w:left="102"/>
            </w:pPr>
            <w:r>
              <w:rPr>
                <w:spacing w:val="9"/>
              </w:rPr>
              <w:t>其他市场监督管理事务</w:t>
            </w:r>
          </w:p>
        </w:tc>
        <w:tc>
          <w:tcPr>
            <w:tcW w:w="1360" w:type="dxa"/>
            <w:vAlign w:val="top"/>
          </w:tcPr>
          <w:p w14:paraId="7F5C949F">
            <w:pPr>
              <w:pStyle w:val="6"/>
              <w:spacing w:before="165" w:line="359" w:lineRule="exact"/>
              <w:ind w:left="705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360" w:type="dxa"/>
            <w:vAlign w:val="top"/>
          </w:tcPr>
          <w:p w14:paraId="0C1D5A8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A327C12">
            <w:pPr>
              <w:pStyle w:val="6"/>
              <w:spacing w:before="165" w:line="359" w:lineRule="exact"/>
              <w:ind w:left="706"/>
            </w:pPr>
            <w:r>
              <w:rPr>
                <w:spacing w:val="4"/>
                <w:position w:val="3"/>
              </w:rPr>
              <w:t>45.00</w:t>
            </w:r>
          </w:p>
        </w:tc>
        <w:tc>
          <w:tcPr>
            <w:tcW w:w="1360" w:type="dxa"/>
            <w:vAlign w:val="top"/>
          </w:tcPr>
          <w:p w14:paraId="584D5A6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DAF65E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4A30B2A">
            <w:pPr>
              <w:rPr>
                <w:rFonts w:ascii="Arial"/>
                <w:sz w:val="21"/>
              </w:rPr>
            </w:pPr>
          </w:p>
        </w:tc>
      </w:tr>
    </w:tbl>
    <w:p w14:paraId="31040652">
      <w:pPr>
        <w:rPr>
          <w:rFonts w:ascii="Arial"/>
          <w:sz w:val="21"/>
        </w:rPr>
      </w:pPr>
    </w:p>
    <w:p w14:paraId="0A2F5FA2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40" w:h="11900"/>
          <w:pgMar w:top="1011" w:right="1141" w:bottom="937" w:left="1030" w:header="0" w:footer="720" w:gutter="0"/>
          <w:cols w:space="720" w:num="1"/>
        </w:sectPr>
      </w:pPr>
    </w:p>
    <w:p w14:paraId="63AFE100">
      <w:pPr>
        <w:spacing w:line="264" w:lineRule="auto"/>
        <w:rPr>
          <w:rFonts w:ascii="Arial"/>
          <w:sz w:val="21"/>
        </w:rPr>
      </w:pPr>
    </w:p>
    <w:p w14:paraId="4DC7D845">
      <w:pPr>
        <w:pStyle w:val="2"/>
        <w:spacing w:before="150" w:line="187" w:lineRule="auto"/>
        <w:ind w:left="5365"/>
        <w:outlineLvl w:val="1"/>
        <w:rPr>
          <w:sz w:val="35"/>
          <w:szCs w:val="35"/>
        </w:rPr>
      </w:pPr>
      <w:bookmarkStart w:id="8" w:name="bookmark8"/>
      <w:bookmarkEnd w:id="8"/>
      <w:bookmarkStart w:id="9" w:name="bookmark9"/>
      <w:bookmarkEnd w:id="9"/>
      <w:r>
        <w:rPr>
          <w:spacing w:val="9"/>
          <w:sz w:val="35"/>
          <w:szCs w:val="35"/>
        </w:rPr>
        <w:t>部门预算财政拨款收支总表</w:t>
      </w:r>
    </w:p>
    <w:p w14:paraId="3DABFC9D">
      <w:pPr>
        <w:spacing w:line="138" w:lineRule="auto"/>
        <w:rPr>
          <w:rFonts w:ascii="Arial"/>
          <w:sz w:val="2"/>
        </w:rPr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46342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F6C2E2">
            <w:pPr>
              <w:pStyle w:val="6"/>
              <w:spacing w:before="7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816BE9">
            <w:pPr>
              <w:pStyle w:val="6"/>
              <w:spacing w:before="7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ADE963A">
            <w:pPr>
              <w:pStyle w:val="6"/>
              <w:spacing w:before="52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1934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6C2EF8A7">
            <w:pPr>
              <w:spacing w:line="453" w:lineRule="auto"/>
              <w:rPr>
                <w:rFonts w:ascii="Arial"/>
                <w:sz w:val="21"/>
              </w:rPr>
            </w:pPr>
          </w:p>
          <w:p w14:paraId="1A94792E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06D72CE5">
            <w:pPr>
              <w:pStyle w:val="6"/>
              <w:spacing w:before="74" w:line="189" w:lineRule="auto"/>
              <w:ind w:left="2222"/>
            </w:pPr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383A36BE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044F683D">
            <w:pPr>
              <w:pStyle w:val="6"/>
              <w:spacing w:before="74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01BCB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6E9BDC9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D868644">
            <w:pPr>
              <w:spacing w:line="272" w:lineRule="auto"/>
              <w:rPr>
                <w:rFonts w:ascii="Arial"/>
                <w:sz w:val="21"/>
              </w:rPr>
            </w:pPr>
          </w:p>
          <w:p w14:paraId="110A4CDE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4657F77B">
            <w:pPr>
              <w:spacing w:line="264" w:lineRule="auto"/>
              <w:rPr>
                <w:rFonts w:ascii="Arial"/>
                <w:sz w:val="21"/>
              </w:rPr>
            </w:pPr>
          </w:p>
          <w:p w14:paraId="70BA1053">
            <w:pPr>
              <w:pStyle w:val="6"/>
              <w:spacing w:before="85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3081EB82">
            <w:pPr>
              <w:spacing w:line="272" w:lineRule="auto"/>
              <w:rPr>
                <w:rFonts w:ascii="Arial"/>
                <w:sz w:val="21"/>
              </w:rPr>
            </w:pPr>
          </w:p>
          <w:p w14:paraId="53CA0AAD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3867DC96">
            <w:pPr>
              <w:spacing w:line="264" w:lineRule="auto"/>
              <w:rPr>
                <w:rFonts w:ascii="Arial"/>
                <w:sz w:val="21"/>
              </w:rPr>
            </w:pPr>
          </w:p>
          <w:p w14:paraId="0C470812">
            <w:pPr>
              <w:pStyle w:val="6"/>
              <w:spacing w:before="85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35327D34">
            <w:pPr>
              <w:pStyle w:val="6"/>
              <w:spacing w:before="197" w:line="225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42F3DC74">
            <w:pPr>
              <w:pStyle w:val="6"/>
              <w:spacing w:before="42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24E34AC9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460F0A78">
            <w:pPr>
              <w:pStyle w:val="6"/>
              <w:spacing w:before="36" w:line="181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3F9F0E0B">
            <w:pPr>
              <w:pStyle w:val="6"/>
              <w:spacing w:before="44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1573B35C">
            <w:pPr>
              <w:pStyle w:val="6"/>
              <w:spacing w:before="36" w:line="198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4FFB6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49C3CD6">
            <w:pPr>
              <w:pStyle w:val="6"/>
              <w:spacing w:before="74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5F164039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7CA1F099">
            <w:pPr>
              <w:pStyle w:val="6"/>
              <w:spacing w:before="31" w:line="232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158D834A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2B69FCB6">
            <w:pPr>
              <w:pStyle w:val="6"/>
              <w:spacing w:before="31" w:line="232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3A851748">
            <w:pPr>
              <w:pStyle w:val="6"/>
              <w:spacing w:before="31" w:line="232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608C9ADE">
            <w:pPr>
              <w:pStyle w:val="6"/>
              <w:spacing w:before="31" w:line="232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30C6A8FE">
            <w:pPr>
              <w:pStyle w:val="6"/>
              <w:spacing w:before="31" w:line="232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02195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C057BB3">
            <w:pPr>
              <w:pStyle w:val="6"/>
              <w:spacing w:before="35" w:line="229" w:lineRule="auto"/>
              <w:ind w:left="382"/>
            </w:pPr>
            <w:r>
              <w:t>1</w:t>
            </w:r>
          </w:p>
        </w:tc>
        <w:tc>
          <w:tcPr>
            <w:tcW w:w="3400" w:type="dxa"/>
            <w:vAlign w:val="top"/>
          </w:tcPr>
          <w:p w14:paraId="6ABDA2F2">
            <w:pPr>
              <w:pStyle w:val="6"/>
              <w:spacing w:before="75" w:line="189" w:lineRule="auto"/>
              <w:ind w:left="101"/>
            </w:pPr>
            <w:r>
              <w:rPr>
                <w:spacing w:val="9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6439DACD">
            <w:pPr>
              <w:pStyle w:val="6"/>
              <w:spacing w:before="35" w:line="229" w:lineRule="auto"/>
              <w:ind w:left="570"/>
            </w:pPr>
            <w:r>
              <w:rPr>
                <w:spacing w:val="4"/>
              </w:rPr>
              <w:t>4594.53</w:t>
            </w:r>
          </w:p>
        </w:tc>
        <w:tc>
          <w:tcPr>
            <w:tcW w:w="3400" w:type="dxa"/>
            <w:vAlign w:val="top"/>
          </w:tcPr>
          <w:p w14:paraId="3C28B0B5">
            <w:pPr>
              <w:pStyle w:val="6"/>
              <w:spacing w:before="74" w:line="190" w:lineRule="auto"/>
              <w:ind w:left="105"/>
            </w:pPr>
            <w:r>
              <w:rPr>
                <w:spacing w:val="9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2B11658F">
            <w:pPr>
              <w:pStyle w:val="6"/>
              <w:spacing w:before="35" w:line="229" w:lineRule="auto"/>
              <w:ind w:left="574"/>
            </w:pPr>
            <w:r>
              <w:rPr>
                <w:spacing w:val="4"/>
              </w:rPr>
              <w:t>4646.41</w:t>
            </w:r>
          </w:p>
        </w:tc>
        <w:tc>
          <w:tcPr>
            <w:tcW w:w="1473" w:type="dxa"/>
            <w:vAlign w:val="top"/>
          </w:tcPr>
          <w:p w14:paraId="1D5E3C1A">
            <w:pPr>
              <w:pStyle w:val="6"/>
              <w:spacing w:before="35" w:line="229" w:lineRule="auto"/>
              <w:ind w:left="575"/>
            </w:pPr>
            <w:r>
              <w:rPr>
                <w:spacing w:val="4"/>
              </w:rPr>
              <w:t>4646.41</w:t>
            </w:r>
          </w:p>
        </w:tc>
        <w:tc>
          <w:tcPr>
            <w:tcW w:w="1473" w:type="dxa"/>
            <w:vAlign w:val="top"/>
          </w:tcPr>
          <w:p w14:paraId="0F53A6B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2778FA1">
            <w:pPr>
              <w:rPr>
                <w:rFonts w:ascii="Arial"/>
                <w:sz w:val="21"/>
              </w:rPr>
            </w:pPr>
          </w:p>
        </w:tc>
      </w:tr>
      <w:tr w14:paraId="3EA5E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B18F731">
            <w:pPr>
              <w:pStyle w:val="6"/>
              <w:spacing w:before="37" w:line="228" w:lineRule="auto"/>
              <w:ind w:left="373"/>
            </w:pPr>
            <w:r>
              <w:t>2</w:t>
            </w:r>
          </w:p>
        </w:tc>
        <w:tc>
          <w:tcPr>
            <w:tcW w:w="3400" w:type="dxa"/>
            <w:vAlign w:val="top"/>
          </w:tcPr>
          <w:p w14:paraId="350CCBE4">
            <w:pPr>
              <w:pStyle w:val="6"/>
              <w:spacing w:before="76" w:line="189" w:lineRule="auto"/>
              <w:ind w:left="104"/>
            </w:pPr>
            <w:r>
              <w:rPr>
                <w:spacing w:val="9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678F7CE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D9B46EB">
            <w:pPr>
              <w:pStyle w:val="6"/>
              <w:spacing w:before="76" w:line="189" w:lineRule="auto"/>
              <w:ind w:left="107"/>
            </w:pPr>
            <w:r>
              <w:rPr>
                <w:spacing w:val="8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3F38117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B0C4A5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C43CF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0C0AD10">
            <w:pPr>
              <w:rPr>
                <w:rFonts w:ascii="Arial"/>
                <w:sz w:val="21"/>
              </w:rPr>
            </w:pPr>
          </w:p>
        </w:tc>
      </w:tr>
      <w:tr w14:paraId="52481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34924AA">
            <w:pPr>
              <w:pStyle w:val="6"/>
              <w:spacing w:before="38" w:line="228" w:lineRule="auto"/>
              <w:ind w:left="375"/>
            </w:pPr>
            <w:r>
              <w:t>3</w:t>
            </w:r>
          </w:p>
        </w:tc>
        <w:tc>
          <w:tcPr>
            <w:tcW w:w="3400" w:type="dxa"/>
            <w:vAlign w:val="top"/>
          </w:tcPr>
          <w:p w14:paraId="26954EC6">
            <w:pPr>
              <w:pStyle w:val="6"/>
              <w:spacing w:before="76" w:line="190" w:lineRule="auto"/>
              <w:ind w:left="104"/>
            </w:pPr>
            <w:r>
              <w:rPr>
                <w:spacing w:val="7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国有资本经营预算拨款</w:t>
            </w:r>
          </w:p>
        </w:tc>
        <w:tc>
          <w:tcPr>
            <w:tcW w:w="1473" w:type="dxa"/>
            <w:vAlign w:val="top"/>
          </w:tcPr>
          <w:p w14:paraId="7BFAD4B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09BAEA8">
            <w:pPr>
              <w:pStyle w:val="6"/>
              <w:spacing w:before="77" w:line="189" w:lineRule="auto"/>
              <w:ind w:left="107"/>
            </w:pPr>
            <w:r>
              <w:rPr>
                <w:spacing w:val="4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国防支出</w:t>
            </w:r>
          </w:p>
        </w:tc>
        <w:tc>
          <w:tcPr>
            <w:tcW w:w="1473" w:type="dxa"/>
            <w:vAlign w:val="top"/>
          </w:tcPr>
          <w:p w14:paraId="257E384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37CE7D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7175C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B456DFE">
            <w:pPr>
              <w:rPr>
                <w:rFonts w:ascii="Arial"/>
                <w:sz w:val="21"/>
              </w:rPr>
            </w:pPr>
          </w:p>
        </w:tc>
      </w:tr>
      <w:tr w14:paraId="0941B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2ADC3AF">
            <w:pPr>
              <w:pStyle w:val="6"/>
              <w:spacing w:before="38" w:line="228" w:lineRule="auto"/>
              <w:ind w:left="362"/>
            </w:pPr>
            <w:r>
              <w:rPr>
                <w:spacing w:val="3"/>
              </w:rPr>
              <w:t>4</w:t>
            </w:r>
          </w:p>
        </w:tc>
        <w:tc>
          <w:tcPr>
            <w:tcW w:w="3400" w:type="dxa"/>
            <w:vAlign w:val="top"/>
          </w:tcPr>
          <w:p w14:paraId="2A9010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8C360B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FC23AB8">
            <w:pPr>
              <w:pStyle w:val="6"/>
              <w:spacing w:before="76" w:line="190" w:lineRule="auto"/>
              <w:ind w:left="120"/>
            </w:pPr>
            <w:r>
              <w:rPr>
                <w:spacing w:val="7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4E39179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79CE4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027301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449350B">
            <w:pPr>
              <w:rPr>
                <w:rFonts w:ascii="Arial"/>
                <w:sz w:val="21"/>
              </w:rPr>
            </w:pPr>
          </w:p>
        </w:tc>
      </w:tr>
      <w:tr w14:paraId="4D62A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167A8A8">
            <w:pPr>
              <w:pStyle w:val="6"/>
              <w:spacing w:before="38" w:line="227" w:lineRule="auto"/>
              <w:ind w:left="378"/>
            </w:pPr>
            <w:r>
              <w:t>5</w:t>
            </w:r>
          </w:p>
        </w:tc>
        <w:tc>
          <w:tcPr>
            <w:tcW w:w="3400" w:type="dxa"/>
            <w:vAlign w:val="top"/>
          </w:tcPr>
          <w:p w14:paraId="1B6CEFE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F03D1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9DF9753">
            <w:pPr>
              <w:pStyle w:val="6"/>
              <w:spacing w:before="77" w:line="189" w:lineRule="auto"/>
              <w:ind w:left="105"/>
            </w:pPr>
            <w:r>
              <w:rPr>
                <w:spacing w:val="8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55E22C8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34693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7A9E4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714DC9F">
            <w:pPr>
              <w:rPr>
                <w:rFonts w:ascii="Arial"/>
                <w:sz w:val="21"/>
              </w:rPr>
            </w:pPr>
          </w:p>
        </w:tc>
      </w:tr>
      <w:tr w14:paraId="50317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C3C8795">
            <w:pPr>
              <w:pStyle w:val="6"/>
              <w:spacing w:before="39" w:line="227" w:lineRule="auto"/>
              <w:ind w:left="373"/>
            </w:pPr>
            <w:r>
              <w:t>6</w:t>
            </w:r>
          </w:p>
        </w:tc>
        <w:tc>
          <w:tcPr>
            <w:tcW w:w="3400" w:type="dxa"/>
            <w:vAlign w:val="top"/>
          </w:tcPr>
          <w:p w14:paraId="34856CC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68805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7BF2BB7">
            <w:pPr>
              <w:pStyle w:val="6"/>
              <w:spacing w:before="78" w:line="189" w:lineRule="auto"/>
              <w:ind w:left="107"/>
            </w:pPr>
            <w:r>
              <w:rPr>
                <w:spacing w:val="9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3813081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AB4027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753D7E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C2792D5">
            <w:pPr>
              <w:rPr>
                <w:rFonts w:ascii="Arial"/>
                <w:sz w:val="21"/>
              </w:rPr>
            </w:pPr>
          </w:p>
        </w:tc>
      </w:tr>
      <w:tr w14:paraId="645B0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60F3335">
            <w:pPr>
              <w:pStyle w:val="6"/>
              <w:spacing w:before="39" w:line="227" w:lineRule="auto"/>
              <w:ind w:left="372"/>
            </w:pPr>
            <w:r>
              <w:t>7</w:t>
            </w:r>
          </w:p>
        </w:tc>
        <w:tc>
          <w:tcPr>
            <w:tcW w:w="3400" w:type="dxa"/>
            <w:vAlign w:val="top"/>
          </w:tcPr>
          <w:p w14:paraId="12E7275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7D12B6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8DFDE28">
            <w:pPr>
              <w:pStyle w:val="6"/>
              <w:spacing w:before="78" w:line="189" w:lineRule="auto"/>
              <w:ind w:left="107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7A58048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FE53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9C9A3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ED5157A">
            <w:pPr>
              <w:rPr>
                <w:rFonts w:ascii="Arial"/>
                <w:sz w:val="21"/>
              </w:rPr>
            </w:pPr>
          </w:p>
        </w:tc>
      </w:tr>
      <w:tr w14:paraId="4D8A5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9838F24">
            <w:pPr>
              <w:pStyle w:val="6"/>
              <w:spacing w:before="39" w:line="226" w:lineRule="auto"/>
              <w:ind w:left="371"/>
            </w:pPr>
            <w:r>
              <w:t>8</w:t>
            </w:r>
          </w:p>
        </w:tc>
        <w:tc>
          <w:tcPr>
            <w:tcW w:w="3400" w:type="dxa"/>
            <w:vAlign w:val="top"/>
          </w:tcPr>
          <w:p w14:paraId="1772A3D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B59ED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D542D3F">
            <w:pPr>
              <w:pStyle w:val="6"/>
              <w:spacing w:before="77" w:line="190" w:lineRule="auto"/>
              <w:ind w:left="103"/>
            </w:pPr>
            <w:r>
              <w:rPr>
                <w:spacing w:val="9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0ED929A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3D709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98261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2A5B3CA">
            <w:pPr>
              <w:rPr>
                <w:rFonts w:ascii="Arial"/>
                <w:sz w:val="21"/>
              </w:rPr>
            </w:pPr>
          </w:p>
        </w:tc>
      </w:tr>
      <w:tr w14:paraId="1A88D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3F199B5">
            <w:pPr>
              <w:pStyle w:val="6"/>
              <w:spacing w:before="40" w:line="226" w:lineRule="auto"/>
              <w:ind w:left="371"/>
            </w:pPr>
            <w:r>
              <w:t>9</w:t>
            </w:r>
          </w:p>
        </w:tc>
        <w:tc>
          <w:tcPr>
            <w:tcW w:w="3400" w:type="dxa"/>
            <w:vAlign w:val="top"/>
          </w:tcPr>
          <w:p w14:paraId="4026D04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75497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1F1BBFA">
            <w:pPr>
              <w:pStyle w:val="6"/>
              <w:spacing w:before="79" w:line="189" w:lineRule="auto"/>
              <w:ind w:left="105"/>
            </w:pPr>
            <w:r>
              <w:rPr>
                <w:spacing w:val="9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0A74B22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C557E4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96888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F0DC950">
            <w:pPr>
              <w:rPr>
                <w:rFonts w:ascii="Arial"/>
                <w:sz w:val="21"/>
              </w:rPr>
            </w:pPr>
          </w:p>
        </w:tc>
      </w:tr>
      <w:tr w14:paraId="26BC0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09C0CBB">
            <w:pPr>
              <w:pStyle w:val="6"/>
              <w:spacing w:before="39" w:line="226" w:lineRule="auto"/>
              <w:ind w:left="320"/>
            </w:pPr>
            <w:r>
              <w:rPr>
                <w:spacing w:val="-6"/>
              </w:rPr>
              <w:t>10</w:t>
            </w:r>
          </w:p>
        </w:tc>
        <w:tc>
          <w:tcPr>
            <w:tcW w:w="3400" w:type="dxa"/>
            <w:vAlign w:val="top"/>
          </w:tcPr>
          <w:p w14:paraId="059502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50E6C3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8ED0223">
            <w:pPr>
              <w:pStyle w:val="6"/>
              <w:spacing w:before="79" w:line="189" w:lineRule="auto"/>
              <w:ind w:left="106"/>
            </w:pPr>
            <w:r>
              <w:rPr>
                <w:spacing w:val="9"/>
              </w:rPr>
              <w:t>十、卫生健康支出</w:t>
            </w:r>
          </w:p>
        </w:tc>
        <w:tc>
          <w:tcPr>
            <w:tcW w:w="1473" w:type="dxa"/>
            <w:vAlign w:val="top"/>
          </w:tcPr>
          <w:p w14:paraId="72B7F3E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83504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3CB908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C48628D">
            <w:pPr>
              <w:rPr>
                <w:rFonts w:ascii="Arial"/>
                <w:sz w:val="21"/>
              </w:rPr>
            </w:pPr>
          </w:p>
        </w:tc>
      </w:tr>
      <w:tr w14:paraId="4234A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44A939B">
            <w:pPr>
              <w:pStyle w:val="6"/>
              <w:spacing w:before="40" w:line="226" w:lineRule="auto"/>
              <w:ind w:left="320"/>
            </w:pPr>
            <w:r>
              <w:rPr>
                <w:spacing w:val="-6"/>
              </w:rPr>
              <w:t>11</w:t>
            </w:r>
          </w:p>
        </w:tc>
        <w:tc>
          <w:tcPr>
            <w:tcW w:w="3400" w:type="dxa"/>
            <w:vAlign w:val="top"/>
          </w:tcPr>
          <w:p w14:paraId="29D450E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FB1416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BAAC654">
            <w:pPr>
              <w:pStyle w:val="6"/>
              <w:spacing w:before="79" w:line="190" w:lineRule="auto"/>
              <w:ind w:left="106"/>
            </w:pPr>
            <w:r>
              <w:rPr>
                <w:spacing w:val="9"/>
              </w:rPr>
              <w:t>十一、节能环保支出</w:t>
            </w:r>
          </w:p>
        </w:tc>
        <w:tc>
          <w:tcPr>
            <w:tcW w:w="1473" w:type="dxa"/>
            <w:vAlign w:val="top"/>
          </w:tcPr>
          <w:p w14:paraId="20B642D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24BD6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BFE3F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E2B29B0">
            <w:pPr>
              <w:rPr>
                <w:rFonts w:ascii="Arial"/>
                <w:sz w:val="21"/>
              </w:rPr>
            </w:pPr>
          </w:p>
        </w:tc>
      </w:tr>
      <w:tr w14:paraId="54AC6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2818E09">
            <w:pPr>
              <w:pStyle w:val="6"/>
              <w:spacing w:before="40" w:line="226" w:lineRule="auto"/>
              <w:ind w:left="320"/>
            </w:pPr>
            <w:r>
              <w:rPr>
                <w:spacing w:val="-6"/>
              </w:rPr>
              <w:t>12</w:t>
            </w:r>
          </w:p>
        </w:tc>
        <w:tc>
          <w:tcPr>
            <w:tcW w:w="3400" w:type="dxa"/>
            <w:vAlign w:val="top"/>
          </w:tcPr>
          <w:p w14:paraId="14E6040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7CA718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5A01D84">
            <w:pPr>
              <w:pStyle w:val="6"/>
              <w:spacing w:before="79" w:line="190" w:lineRule="auto"/>
              <w:ind w:left="106"/>
            </w:pPr>
            <w:r>
              <w:rPr>
                <w:spacing w:val="9"/>
              </w:rPr>
              <w:t>十二、城乡社区支出</w:t>
            </w:r>
          </w:p>
        </w:tc>
        <w:tc>
          <w:tcPr>
            <w:tcW w:w="1473" w:type="dxa"/>
            <w:vAlign w:val="top"/>
          </w:tcPr>
          <w:p w14:paraId="03CCE57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061C85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C0A33A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4B4C7A4">
            <w:pPr>
              <w:rPr>
                <w:rFonts w:ascii="Arial"/>
                <w:sz w:val="21"/>
              </w:rPr>
            </w:pPr>
          </w:p>
        </w:tc>
      </w:tr>
      <w:tr w14:paraId="5622E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66A8227">
            <w:pPr>
              <w:pStyle w:val="6"/>
              <w:spacing w:before="41" w:line="225" w:lineRule="auto"/>
              <w:ind w:left="320"/>
            </w:pPr>
            <w:r>
              <w:rPr>
                <w:spacing w:val="-6"/>
              </w:rPr>
              <w:t>13</w:t>
            </w:r>
          </w:p>
        </w:tc>
        <w:tc>
          <w:tcPr>
            <w:tcW w:w="3400" w:type="dxa"/>
            <w:vAlign w:val="top"/>
          </w:tcPr>
          <w:p w14:paraId="4A4CA42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2B9627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D184C70">
            <w:pPr>
              <w:pStyle w:val="6"/>
              <w:spacing w:before="80" w:line="189" w:lineRule="auto"/>
              <w:ind w:left="106"/>
            </w:pPr>
            <w:r>
              <w:rPr>
                <w:spacing w:val="9"/>
              </w:rPr>
              <w:t>十三、农林水支出</w:t>
            </w:r>
          </w:p>
        </w:tc>
        <w:tc>
          <w:tcPr>
            <w:tcW w:w="1473" w:type="dxa"/>
            <w:vAlign w:val="top"/>
          </w:tcPr>
          <w:p w14:paraId="0992439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96BD7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43032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8067F1B">
            <w:pPr>
              <w:rPr>
                <w:rFonts w:ascii="Arial"/>
                <w:sz w:val="21"/>
              </w:rPr>
            </w:pPr>
          </w:p>
        </w:tc>
      </w:tr>
      <w:tr w14:paraId="144DC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BCB2B17">
            <w:pPr>
              <w:pStyle w:val="6"/>
              <w:spacing w:before="42" w:line="225" w:lineRule="auto"/>
              <w:ind w:left="320"/>
            </w:pPr>
            <w:r>
              <w:rPr>
                <w:spacing w:val="-6"/>
              </w:rPr>
              <w:t>14</w:t>
            </w:r>
          </w:p>
        </w:tc>
        <w:tc>
          <w:tcPr>
            <w:tcW w:w="3400" w:type="dxa"/>
            <w:vAlign w:val="top"/>
          </w:tcPr>
          <w:p w14:paraId="05A9FB8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F2887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C36E52D">
            <w:pPr>
              <w:pStyle w:val="6"/>
              <w:spacing w:before="81" w:line="189" w:lineRule="auto"/>
              <w:ind w:left="106"/>
            </w:pPr>
            <w:r>
              <w:rPr>
                <w:spacing w:val="9"/>
              </w:rPr>
              <w:t>十四、交通运输支出</w:t>
            </w:r>
          </w:p>
        </w:tc>
        <w:tc>
          <w:tcPr>
            <w:tcW w:w="1473" w:type="dxa"/>
            <w:vAlign w:val="top"/>
          </w:tcPr>
          <w:p w14:paraId="1137741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35DD04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E005C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FFB0548">
            <w:pPr>
              <w:rPr>
                <w:rFonts w:ascii="Arial"/>
                <w:sz w:val="21"/>
              </w:rPr>
            </w:pPr>
          </w:p>
        </w:tc>
      </w:tr>
      <w:tr w14:paraId="4CDA3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ACCD2DA">
            <w:pPr>
              <w:pStyle w:val="6"/>
              <w:spacing w:before="42" w:line="224" w:lineRule="auto"/>
              <w:ind w:left="320"/>
            </w:pPr>
            <w:r>
              <w:rPr>
                <w:spacing w:val="-6"/>
              </w:rPr>
              <w:t>15</w:t>
            </w:r>
          </w:p>
        </w:tc>
        <w:tc>
          <w:tcPr>
            <w:tcW w:w="3400" w:type="dxa"/>
            <w:vAlign w:val="top"/>
          </w:tcPr>
          <w:p w14:paraId="6A44BE3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4D67D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C30A9BA">
            <w:pPr>
              <w:pStyle w:val="6"/>
              <w:spacing w:before="80" w:line="190" w:lineRule="auto"/>
              <w:ind w:left="106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1473" w:type="dxa"/>
            <w:vAlign w:val="top"/>
          </w:tcPr>
          <w:p w14:paraId="5E7E274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2785AD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52F8F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E1B8F7A">
            <w:pPr>
              <w:rPr>
                <w:rFonts w:ascii="Arial"/>
                <w:sz w:val="21"/>
              </w:rPr>
            </w:pPr>
          </w:p>
        </w:tc>
      </w:tr>
      <w:tr w14:paraId="598FE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4D05367">
            <w:pPr>
              <w:pStyle w:val="6"/>
              <w:spacing w:before="43" w:line="224" w:lineRule="auto"/>
              <w:ind w:left="320"/>
            </w:pPr>
            <w:r>
              <w:rPr>
                <w:spacing w:val="-6"/>
              </w:rPr>
              <w:t>16</w:t>
            </w:r>
          </w:p>
        </w:tc>
        <w:tc>
          <w:tcPr>
            <w:tcW w:w="3400" w:type="dxa"/>
            <w:vAlign w:val="top"/>
          </w:tcPr>
          <w:p w14:paraId="5849946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1D5A5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A32B58C">
            <w:pPr>
              <w:pStyle w:val="6"/>
              <w:spacing w:before="81" w:line="190" w:lineRule="auto"/>
              <w:ind w:left="106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1473" w:type="dxa"/>
            <w:vAlign w:val="top"/>
          </w:tcPr>
          <w:p w14:paraId="076BEF4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27EECF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15393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9C3ADE4">
            <w:pPr>
              <w:rPr>
                <w:rFonts w:ascii="Arial"/>
                <w:sz w:val="21"/>
              </w:rPr>
            </w:pPr>
          </w:p>
        </w:tc>
      </w:tr>
      <w:tr w14:paraId="2F4A7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27F57FF5">
            <w:pPr>
              <w:pStyle w:val="6"/>
              <w:spacing w:before="43" w:line="228" w:lineRule="auto"/>
              <w:ind w:left="320"/>
            </w:pPr>
            <w:r>
              <w:rPr>
                <w:spacing w:val="-6"/>
              </w:rPr>
              <w:t>17</w:t>
            </w:r>
          </w:p>
        </w:tc>
        <w:tc>
          <w:tcPr>
            <w:tcW w:w="3400" w:type="dxa"/>
            <w:vAlign w:val="top"/>
          </w:tcPr>
          <w:p w14:paraId="40A2AF3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1A5518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F23511A">
            <w:pPr>
              <w:pStyle w:val="6"/>
              <w:spacing w:before="82" w:line="189" w:lineRule="auto"/>
              <w:ind w:left="106"/>
            </w:pPr>
            <w:r>
              <w:rPr>
                <w:spacing w:val="9"/>
              </w:rPr>
              <w:t>十七、金融支出</w:t>
            </w:r>
          </w:p>
        </w:tc>
        <w:tc>
          <w:tcPr>
            <w:tcW w:w="1473" w:type="dxa"/>
            <w:vAlign w:val="top"/>
          </w:tcPr>
          <w:p w14:paraId="36A93F0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E847A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2166EC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BBAACD6">
            <w:pPr>
              <w:rPr>
                <w:rFonts w:ascii="Arial"/>
                <w:sz w:val="21"/>
              </w:rPr>
            </w:pPr>
          </w:p>
        </w:tc>
      </w:tr>
    </w:tbl>
    <w:p w14:paraId="3BDAAE07">
      <w:pPr>
        <w:rPr>
          <w:rFonts w:ascii="Arial"/>
          <w:sz w:val="21"/>
        </w:rPr>
      </w:pPr>
    </w:p>
    <w:p w14:paraId="52991062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00"/>
          <w:pgMar w:top="1011" w:right="900" w:bottom="933" w:left="900" w:header="0" w:footer="720" w:gutter="0"/>
          <w:cols w:space="720" w:num="1"/>
        </w:sectPr>
      </w:pPr>
    </w:p>
    <w:p w14:paraId="2EFC3F70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4B450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FB94FA">
            <w:pPr>
              <w:pStyle w:val="6"/>
              <w:spacing w:before="5" w:line="213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C0B54C">
            <w:pPr>
              <w:pStyle w:val="6"/>
              <w:spacing w:before="5" w:line="213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7F34CD">
            <w:pPr>
              <w:pStyle w:val="6"/>
              <w:spacing w:before="50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4229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34CAE4C4">
            <w:pPr>
              <w:spacing w:line="454" w:lineRule="auto"/>
              <w:rPr>
                <w:rFonts w:ascii="Arial"/>
                <w:sz w:val="21"/>
              </w:rPr>
            </w:pPr>
          </w:p>
          <w:p w14:paraId="58C0A1F3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65AA7937">
            <w:pPr>
              <w:pStyle w:val="6"/>
              <w:spacing w:before="72" w:line="189" w:lineRule="auto"/>
              <w:ind w:left="2222"/>
            </w:pPr>
            <w:bookmarkStart w:id="10" w:name="bookmark43"/>
            <w:bookmarkEnd w:id="10"/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60BA8CD1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74A6A05D">
            <w:pPr>
              <w:pStyle w:val="6"/>
              <w:spacing w:before="72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7C4CB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1F851E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14D4DB8">
            <w:pPr>
              <w:spacing w:line="273" w:lineRule="auto"/>
              <w:rPr>
                <w:rFonts w:ascii="Arial"/>
                <w:sz w:val="21"/>
              </w:rPr>
            </w:pPr>
          </w:p>
          <w:p w14:paraId="2B633DE2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57898328">
            <w:pPr>
              <w:spacing w:line="264" w:lineRule="auto"/>
              <w:rPr>
                <w:rFonts w:ascii="Arial"/>
                <w:sz w:val="21"/>
              </w:rPr>
            </w:pPr>
          </w:p>
          <w:p w14:paraId="483D10DB">
            <w:pPr>
              <w:pStyle w:val="6"/>
              <w:spacing w:before="86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274FE293">
            <w:pPr>
              <w:spacing w:line="273" w:lineRule="auto"/>
              <w:rPr>
                <w:rFonts w:ascii="Arial"/>
                <w:sz w:val="21"/>
              </w:rPr>
            </w:pPr>
          </w:p>
          <w:p w14:paraId="3FF6D136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074ABBF8">
            <w:pPr>
              <w:spacing w:line="264" w:lineRule="auto"/>
              <w:rPr>
                <w:rFonts w:ascii="Arial"/>
                <w:sz w:val="21"/>
              </w:rPr>
            </w:pPr>
          </w:p>
          <w:p w14:paraId="21D00378">
            <w:pPr>
              <w:pStyle w:val="6"/>
              <w:spacing w:before="86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6EBFE675">
            <w:pPr>
              <w:pStyle w:val="6"/>
              <w:spacing w:before="198" w:line="223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5DED431E">
            <w:pPr>
              <w:pStyle w:val="6"/>
              <w:spacing w:before="43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3BDF8147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65C9EB21">
            <w:pPr>
              <w:pStyle w:val="6"/>
              <w:spacing w:before="37" w:line="180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61E9507B">
            <w:pPr>
              <w:pStyle w:val="6"/>
              <w:spacing w:before="45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30F18558">
            <w:pPr>
              <w:pStyle w:val="6"/>
              <w:spacing w:before="35" w:line="198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71C37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0CA3364">
            <w:pPr>
              <w:pStyle w:val="6"/>
              <w:spacing w:before="75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17AB2D7B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05B835C7">
            <w:pPr>
              <w:pStyle w:val="6"/>
              <w:spacing w:before="31" w:line="232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0254BC48">
            <w:pPr>
              <w:pStyle w:val="6"/>
              <w:spacing w:before="31" w:line="232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13A97687">
            <w:pPr>
              <w:pStyle w:val="6"/>
              <w:spacing w:before="31" w:line="232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2FF32139">
            <w:pPr>
              <w:pStyle w:val="6"/>
              <w:spacing w:before="31" w:line="232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0D652B35">
            <w:pPr>
              <w:pStyle w:val="6"/>
              <w:spacing w:before="31" w:line="232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38BF1E28">
            <w:pPr>
              <w:pStyle w:val="6"/>
              <w:spacing w:before="31" w:line="232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3F145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CE45B2E">
            <w:pPr>
              <w:pStyle w:val="6"/>
              <w:spacing w:before="37" w:line="228" w:lineRule="auto"/>
              <w:ind w:left="320"/>
            </w:pPr>
            <w:r>
              <w:rPr>
                <w:spacing w:val="-6"/>
              </w:rPr>
              <w:t>18</w:t>
            </w:r>
          </w:p>
        </w:tc>
        <w:tc>
          <w:tcPr>
            <w:tcW w:w="3400" w:type="dxa"/>
            <w:vAlign w:val="top"/>
          </w:tcPr>
          <w:p w14:paraId="0B2FE01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16B524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C51F104">
            <w:pPr>
              <w:pStyle w:val="6"/>
              <w:spacing w:before="76" w:line="189" w:lineRule="auto"/>
              <w:ind w:left="106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1473" w:type="dxa"/>
            <w:vAlign w:val="top"/>
          </w:tcPr>
          <w:p w14:paraId="305A3C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824F2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CD3B0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050456C">
            <w:pPr>
              <w:rPr>
                <w:rFonts w:ascii="Arial"/>
                <w:sz w:val="21"/>
              </w:rPr>
            </w:pPr>
          </w:p>
        </w:tc>
      </w:tr>
      <w:tr w14:paraId="46D36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335A315">
            <w:pPr>
              <w:pStyle w:val="6"/>
              <w:spacing w:before="38" w:line="228" w:lineRule="auto"/>
              <w:ind w:left="320"/>
            </w:pPr>
            <w:r>
              <w:rPr>
                <w:spacing w:val="-6"/>
              </w:rPr>
              <w:t>19</w:t>
            </w:r>
          </w:p>
        </w:tc>
        <w:tc>
          <w:tcPr>
            <w:tcW w:w="3400" w:type="dxa"/>
            <w:vAlign w:val="top"/>
          </w:tcPr>
          <w:p w14:paraId="5FBADBB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486560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EFCA31E">
            <w:pPr>
              <w:pStyle w:val="6"/>
              <w:spacing w:before="75" w:line="190" w:lineRule="auto"/>
              <w:ind w:left="106"/>
            </w:pPr>
            <w:r>
              <w:rPr>
                <w:spacing w:val="7"/>
              </w:rPr>
              <w:t>十九、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48856E1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64EC3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38CCF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B06A2BD">
            <w:pPr>
              <w:rPr>
                <w:rFonts w:ascii="Arial"/>
                <w:sz w:val="21"/>
              </w:rPr>
            </w:pPr>
          </w:p>
        </w:tc>
      </w:tr>
      <w:tr w14:paraId="7DE1D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81919BF">
            <w:pPr>
              <w:pStyle w:val="6"/>
              <w:spacing w:before="38" w:line="228" w:lineRule="auto"/>
              <w:ind w:left="310"/>
            </w:pPr>
            <w:r>
              <w:rPr>
                <w:spacing w:val="-1"/>
              </w:rPr>
              <w:t>20</w:t>
            </w:r>
          </w:p>
        </w:tc>
        <w:tc>
          <w:tcPr>
            <w:tcW w:w="3400" w:type="dxa"/>
            <w:vAlign w:val="top"/>
          </w:tcPr>
          <w:p w14:paraId="1BC7D3A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A8942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1774BC1">
            <w:pPr>
              <w:pStyle w:val="6"/>
              <w:spacing w:before="75" w:line="190" w:lineRule="auto"/>
              <w:ind w:left="107"/>
            </w:pPr>
            <w:r>
              <w:rPr>
                <w:spacing w:val="9"/>
              </w:rPr>
              <w:t>二十、住房保障支出</w:t>
            </w:r>
          </w:p>
        </w:tc>
        <w:tc>
          <w:tcPr>
            <w:tcW w:w="1473" w:type="dxa"/>
            <w:vAlign w:val="top"/>
          </w:tcPr>
          <w:p w14:paraId="14CBA57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6B1EA3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C64AA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DCAF7F7">
            <w:pPr>
              <w:rPr>
                <w:rFonts w:ascii="Arial"/>
                <w:sz w:val="21"/>
              </w:rPr>
            </w:pPr>
          </w:p>
        </w:tc>
      </w:tr>
      <w:tr w14:paraId="42B31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8F1862F">
            <w:pPr>
              <w:pStyle w:val="6"/>
              <w:spacing w:before="38" w:line="227" w:lineRule="auto"/>
              <w:ind w:left="310"/>
            </w:pPr>
            <w:r>
              <w:rPr>
                <w:spacing w:val="-1"/>
              </w:rPr>
              <w:t>21</w:t>
            </w:r>
          </w:p>
        </w:tc>
        <w:tc>
          <w:tcPr>
            <w:tcW w:w="3400" w:type="dxa"/>
            <w:vAlign w:val="top"/>
          </w:tcPr>
          <w:p w14:paraId="02B7FED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24ED3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5C1819E">
            <w:pPr>
              <w:pStyle w:val="6"/>
              <w:spacing w:before="75" w:line="190" w:lineRule="auto"/>
              <w:ind w:left="107"/>
            </w:pPr>
            <w:r>
              <w:rPr>
                <w:spacing w:val="9"/>
              </w:rPr>
              <w:t>二十一、粮油物资储备支出</w:t>
            </w:r>
          </w:p>
        </w:tc>
        <w:tc>
          <w:tcPr>
            <w:tcW w:w="1473" w:type="dxa"/>
            <w:vAlign w:val="top"/>
          </w:tcPr>
          <w:p w14:paraId="76444F8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70C872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6A953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14222A0">
            <w:pPr>
              <w:rPr>
                <w:rFonts w:ascii="Arial"/>
                <w:sz w:val="21"/>
              </w:rPr>
            </w:pPr>
          </w:p>
        </w:tc>
      </w:tr>
      <w:tr w14:paraId="6C57A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3267B21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22</w:t>
            </w:r>
          </w:p>
        </w:tc>
        <w:tc>
          <w:tcPr>
            <w:tcW w:w="3400" w:type="dxa"/>
            <w:vAlign w:val="top"/>
          </w:tcPr>
          <w:p w14:paraId="1354969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B7D14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0EB5FF">
            <w:pPr>
              <w:pStyle w:val="6"/>
              <w:spacing w:before="76" w:line="190" w:lineRule="auto"/>
              <w:ind w:left="107"/>
            </w:pPr>
            <w:r>
              <w:rPr>
                <w:spacing w:val="7"/>
              </w:rPr>
              <w:t>二十二、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国有资本经营预算支出</w:t>
            </w:r>
          </w:p>
        </w:tc>
        <w:tc>
          <w:tcPr>
            <w:tcW w:w="1473" w:type="dxa"/>
            <w:vAlign w:val="top"/>
          </w:tcPr>
          <w:p w14:paraId="677936C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0B094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2124D4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FC3FF10">
            <w:pPr>
              <w:rPr>
                <w:rFonts w:ascii="Arial"/>
                <w:sz w:val="21"/>
              </w:rPr>
            </w:pPr>
          </w:p>
        </w:tc>
      </w:tr>
      <w:tr w14:paraId="55AEE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46D2FC2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23</w:t>
            </w:r>
          </w:p>
        </w:tc>
        <w:tc>
          <w:tcPr>
            <w:tcW w:w="3400" w:type="dxa"/>
            <w:vAlign w:val="top"/>
          </w:tcPr>
          <w:p w14:paraId="3F17F7F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CBEE8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7F0C281">
            <w:pPr>
              <w:pStyle w:val="6"/>
              <w:spacing w:before="76" w:line="190" w:lineRule="auto"/>
              <w:ind w:left="107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1473" w:type="dxa"/>
            <w:vAlign w:val="top"/>
          </w:tcPr>
          <w:p w14:paraId="759242A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88C4B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1D66E0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6DADDA4">
            <w:pPr>
              <w:rPr>
                <w:rFonts w:ascii="Arial"/>
                <w:sz w:val="21"/>
              </w:rPr>
            </w:pPr>
          </w:p>
        </w:tc>
      </w:tr>
      <w:tr w14:paraId="426B3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DE6711C">
            <w:pPr>
              <w:pStyle w:val="6"/>
              <w:spacing w:before="38" w:line="227" w:lineRule="auto"/>
              <w:ind w:left="310"/>
            </w:pPr>
            <w:r>
              <w:rPr>
                <w:spacing w:val="-1"/>
              </w:rPr>
              <w:t>24</w:t>
            </w:r>
          </w:p>
        </w:tc>
        <w:tc>
          <w:tcPr>
            <w:tcW w:w="3400" w:type="dxa"/>
            <w:vAlign w:val="top"/>
          </w:tcPr>
          <w:p w14:paraId="59A6842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FAD76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B7006E0">
            <w:pPr>
              <w:pStyle w:val="6"/>
              <w:spacing w:before="76" w:line="190" w:lineRule="auto"/>
              <w:ind w:left="107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1473" w:type="dxa"/>
            <w:vAlign w:val="top"/>
          </w:tcPr>
          <w:p w14:paraId="71709FC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AAD3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6DA1F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47FE287">
            <w:pPr>
              <w:rPr>
                <w:rFonts w:ascii="Arial"/>
                <w:sz w:val="21"/>
              </w:rPr>
            </w:pPr>
          </w:p>
        </w:tc>
      </w:tr>
      <w:tr w14:paraId="6E02E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06392BD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25</w:t>
            </w:r>
          </w:p>
        </w:tc>
        <w:tc>
          <w:tcPr>
            <w:tcW w:w="3400" w:type="dxa"/>
            <w:vAlign w:val="top"/>
          </w:tcPr>
          <w:p w14:paraId="09BB702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531167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22C6577">
            <w:pPr>
              <w:pStyle w:val="6"/>
              <w:spacing w:before="79" w:line="189" w:lineRule="auto"/>
              <w:ind w:left="107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1473" w:type="dxa"/>
            <w:vAlign w:val="top"/>
          </w:tcPr>
          <w:p w14:paraId="2BBC583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E9AF9B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690C2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1D140B4">
            <w:pPr>
              <w:rPr>
                <w:rFonts w:ascii="Arial"/>
                <w:sz w:val="21"/>
              </w:rPr>
            </w:pPr>
          </w:p>
        </w:tc>
      </w:tr>
      <w:tr w14:paraId="36A47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5519D88">
            <w:pPr>
              <w:pStyle w:val="6"/>
              <w:spacing w:before="39" w:line="227" w:lineRule="auto"/>
              <w:ind w:left="310"/>
            </w:pPr>
            <w:r>
              <w:rPr>
                <w:spacing w:val="-1"/>
              </w:rPr>
              <w:t>26</w:t>
            </w:r>
          </w:p>
        </w:tc>
        <w:tc>
          <w:tcPr>
            <w:tcW w:w="3400" w:type="dxa"/>
            <w:vAlign w:val="top"/>
          </w:tcPr>
          <w:p w14:paraId="3C35337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FA020B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8FA5B4A">
            <w:pPr>
              <w:pStyle w:val="6"/>
              <w:spacing w:before="79" w:line="189" w:lineRule="auto"/>
              <w:ind w:left="107"/>
            </w:pPr>
            <w:r>
              <w:rPr>
                <w:spacing w:val="9"/>
              </w:rPr>
              <w:t>二十六、转移性支出</w:t>
            </w:r>
          </w:p>
        </w:tc>
        <w:tc>
          <w:tcPr>
            <w:tcW w:w="1473" w:type="dxa"/>
            <w:vAlign w:val="top"/>
          </w:tcPr>
          <w:p w14:paraId="1465713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CA15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C8886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FFCE2E4">
            <w:pPr>
              <w:rPr>
                <w:rFonts w:ascii="Arial"/>
                <w:sz w:val="21"/>
              </w:rPr>
            </w:pPr>
          </w:p>
        </w:tc>
      </w:tr>
      <w:tr w14:paraId="67ED5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98267AF">
            <w:pPr>
              <w:pStyle w:val="6"/>
              <w:spacing w:before="39" w:line="226" w:lineRule="auto"/>
              <w:ind w:left="310"/>
            </w:pPr>
            <w:r>
              <w:rPr>
                <w:spacing w:val="-1"/>
              </w:rPr>
              <w:t>27</w:t>
            </w:r>
          </w:p>
        </w:tc>
        <w:tc>
          <w:tcPr>
            <w:tcW w:w="3400" w:type="dxa"/>
            <w:vAlign w:val="top"/>
          </w:tcPr>
          <w:p w14:paraId="1B08942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58FBD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A8955DE">
            <w:pPr>
              <w:pStyle w:val="6"/>
              <w:spacing w:before="77" w:line="190" w:lineRule="auto"/>
              <w:ind w:left="107"/>
            </w:pPr>
            <w:r>
              <w:rPr>
                <w:spacing w:val="9"/>
              </w:rPr>
              <w:t>二十七、债务还本支出</w:t>
            </w:r>
          </w:p>
        </w:tc>
        <w:tc>
          <w:tcPr>
            <w:tcW w:w="1473" w:type="dxa"/>
            <w:vAlign w:val="top"/>
          </w:tcPr>
          <w:p w14:paraId="59BE8BD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22C0FF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81A68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23F89B0">
            <w:pPr>
              <w:rPr>
                <w:rFonts w:ascii="Arial"/>
                <w:sz w:val="21"/>
              </w:rPr>
            </w:pPr>
          </w:p>
        </w:tc>
      </w:tr>
      <w:tr w14:paraId="3A82B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C758E2A">
            <w:pPr>
              <w:pStyle w:val="6"/>
              <w:spacing w:before="40" w:line="226" w:lineRule="auto"/>
              <w:ind w:left="310"/>
            </w:pPr>
            <w:r>
              <w:rPr>
                <w:spacing w:val="-1"/>
              </w:rPr>
              <w:t>28</w:t>
            </w:r>
          </w:p>
        </w:tc>
        <w:tc>
          <w:tcPr>
            <w:tcW w:w="3400" w:type="dxa"/>
            <w:vAlign w:val="top"/>
          </w:tcPr>
          <w:p w14:paraId="18A544D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7147B3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C8EB1F0">
            <w:pPr>
              <w:pStyle w:val="6"/>
              <w:spacing w:before="78" w:line="190" w:lineRule="auto"/>
              <w:ind w:left="107"/>
            </w:pPr>
            <w:r>
              <w:rPr>
                <w:spacing w:val="9"/>
              </w:rPr>
              <w:t>二十八、债务付息支出</w:t>
            </w:r>
          </w:p>
        </w:tc>
        <w:tc>
          <w:tcPr>
            <w:tcW w:w="1473" w:type="dxa"/>
            <w:vAlign w:val="top"/>
          </w:tcPr>
          <w:p w14:paraId="70D61E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2B6F1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0111B85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AF2F73A">
            <w:pPr>
              <w:rPr>
                <w:rFonts w:ascii="Arial"/>
                <w:sz w:val="21"/>
              </w:rPr>
            </w:pPr>
          </w:p>
        </w:tc>
      </w:tr>
      <w:tr w14:paraId="0F33B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9EB9B3C">
            <w:pPr>
              <w:pStyle w:val="6"/>
              <w:spacing w:before="41" w:line="225" w:lineRule="auto"/>
              <w:ind w:left="310"/>
            </w:pPr>
            <w:r>
              <w:rPr>
                <w:spacing w:val="-1"/>
              </w:rPr>
              <w:t>29</w:t>
            </w:r>
          </w:p>
        </w:tc>
        <w:tc>
          <w:tcPr>
            <w:tcW w:w="3400" w:type="dxa"/>
            <w:vAlign w:val="top"/>
          </w:tcPr>
          <w:p w14:paraId="4D3740A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259A9C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941B7E6">
            <w:pPr>
              <w:pStyle w:val="6"/>
              <w:spacing w:before="78" w:line="190" w:lineRule="auto"/>
              <w:ind w:left="107"/>
            </w:pPr>
            <w:r>
              <w:rPr>
                <w:spacing w:val="9"/>
              </w:rPr>
              <w:t>二十九、债务发行费用支出</w:t>
            </w:r>
          </w:p>
        </w:tc>
        <w:tc>
          <w:tcPr>
            <w:tcW w:w="1473" w:type="dxa"/>
            <w:vAlign w:val="top"/>
          </w:tcPr>
          <w:p w14:paraId="441A0E6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A6ECE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51A835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1CFA57F">
            <w:pPr>
              <w:rPr>
                <w:rFonts w:ascii="Arial"/>
                <w:sz w:val="21"/>
              </w:rPr>
            </w:pPr>
          </w:p>
        </w:tc>
      </w:tr>
      <w:tr w14:paraId="6D984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F6E5EF1">
            <w:pPr>
              <w:pStyle w:val="6"/>
              <w:spacing w:before="42" w:line="225" w:lineRule="auto"/>
              <w:ind w:left="313"/>
            </w:pPr>
            <w:r>
              <w:rPr>
                <w:spacing w:val="-3"/>
              </w:rPr>
              <w:t>30</w:t>
            </w:r>
          </w:p>
        </w:tc>
        <w:tc>
          <w:tcPr>
            <w:tcW w:w="3400" w:type="dxa"/>
            <w:vAlign w:val="top"/>
          </w:tcPr>
          <w:p w14:paraId="7A65A19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47260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DFC7FF5">
            <w:pPr>
              <w:pStyle w:val="6"/>
              <w:spacing w:before="79" w:line="190" w:lineRule="auto"/>
              <w:ind w:left="107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1473" w:type="dxa"/>
            <w:vAlign w:val="top"/>
          </w:tcPr>
          <w:p w14:paraId="015C91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CA8C1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6659D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AC88211">
            <w:pPr>
              <w:rPr>
                <w:rFonts w:ascii="Arial"/>
                <w:sz w:val="21"/>
              </w:rPr>
            </w:pPr>
          </w:p>
        </w:tc>
      </w:tr>
      <w:tr w14:paraId="4EE62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CA274C6">
            <w:pPr>
              <w:pStyle w:val="6"/>
              <w:spacing w:before="42" w:line="225" w:lineRule="auto"/>
              <w:ind w:left="313"/>
            </w:pPr>
            <w:r>
              <w:rPr>
                <w:spacing w:val="-3"/>
              </w:rPr>
              <w:t>31</w:t>
            </w:r>
          </w:p>
        </w:tc>
        <w:tc>
          <w:tcPr>
            <w:tcW w:w="3400" w:type="dxa"/>
            <w:vAlign w:val="top"/>
          </w:tcPr>
          <w:p w14:paraId="1E6F9F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32832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081095A">
            <w:pPr>
              <w:pStyle w:val="6"/>
              <w:spacing w:before="81" w:line="189" w:lineRule="auto"/>
              <w:ind w:left="107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1473" w:type="dxa"/>
            <w:vAlign w:val="top"/>
          </w:tcPr>
          <w:p w14:paraId="4E3B128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8CDAD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2FBC6E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18A2F30">
            <w:pPr>
              <w:rPr>
                <w:rFonts w:ascii="Arial"/>
                <w:sz w:val="21"/>
              </w:rPr>
            </w:pPr>
          </w:p>
        </w:tc>
      </w:tr>
      <w:tr w14:paraId="603AB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2A572B2">
            <w:pPr>
              <w:pStyle w:val="6"/>
              <w:spacing w:before="42" w:line="224" w:lineRule="auto"/>
              <w:ind w:left="313"/>
            </w:pPr>
            <w:r>
              <w:rPr>
                <w:spacing w:val="-3"/>
              </w:rPr>
              <w:t>32</w:t>
            </w:r>
          </w:p>
        </w:tc>
        <w:tc>
          <w:tcPr>
            <w:tcW w:w="3400" w:type="dxa"/>
            <w:vAlign w:val="top"/>
          </w:tcPr>
          <w:p w14:paraId="6917AEDC">
            <w:pPr>
              <w:pStyle w:val="6"/>
              <w:spacing w:before="81" w:line="189" w:lineRule="auto"/>
              <w:ind w:left="1065"/>
            </w:pPr>
            <w:r>
              <w:rPr>
                <w:b/>
                <w:bCs/>
                <w:spacing w:val="9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76CE2B79">
            <w:pPr>
              <w:pStyle w:val="6"/>
              <w:spacing w:before="37" w:line="228" w:lineRule="auto"/>
              <w:ind w:left="524"/>
            </w:pPr>
            <w:r>
              <w:rPr>
                <w:b/>
                <w:bCs/>
                <w:spacing w:val="5"/>
              </w:rPr>
              <w:t>4594.53</w:t>
            </w:r>
          </w:p>
        </w:tc>
        <w:tc>
          <w:tcPr>
            <w:tcW w:w="3400" w:type="dxa"/>
            <w:vAlign w:val="top"/>
          </w:tcPr>
          <w:p w14:paraId="4D7DBA21">
            <w:pPr>
              <w:pStyle w:val="6"/>
              <w:spacing w:before="81" w:line="189" w:lineRule="auto"/>
              <w:ind w:left="1066"/>
            </w:pPr>
            <w:r>
              <w:rPr>
                <w:b/>
                <w:bCs/>
                <w:spacing w:val="9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4A8C82F1">
            <w:pPr>
              <w:pStyle w:val="6"/>
              <w:spacing w:before="37" w:line="228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079E4863">
            <w:pPr>
              <w:pStyle w:val="6"/>
              <w:spacing w:before="37" w:line="228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3A44042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9DB8B16">
            <w:pPr>
              <w:rPr>
                <w:rFonts w:ascii="Arial"/>
                <w:sz w:val="21"/>
              </w:rPr>
            </w:pPr>
          </w:p>
        </w:tc>
      </w:tr>
      <w:tr w14:paraId="0FAC4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6D818CD">
            <w:pPr>
              <w:pStyle w:val="6"/>
              <w:spacing w:before="43" w:line="224" w:lineRule="auto"/>
              <w:ind w:left="313"/>
            </w:pPr>
            <w:r>
              <w:rPr>
                <w:spacing w:val="-3"/>
              </w:rPr>
              <w:t>33</w:t>
            </w:r>
          </w:p>
        </w:tc>
        <w:tc>
          <w:tcPr>
            <w:tcW w:w="3400" w:type="dxa"/>
            <w:vAlign w:val="top"/>
          </w:tcPr>
          <w:p w14:paraId="4F2682E0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322C5FDC">
            <w:pPr>
              <w:pStyle w:val="6"/>
              <w:spacing w:before="43" w:line="224" w:lineRule="auto"/>
              <w:ind w:left="834"/>
            </w:pPr>
            <w:r>
              <w:t>51.88</w:t>
            </w:r>
          </w:p>
        </w:tc>
        <w:tc>
          <w:tcPr>
            <w:tcW w:w="3400" w:type="dxa"/>
            <w:vAlign w:val="top"/>
          </w:tcPr>
          <w:p w14:paraId="0FDE695F">
            <w:pPr>
              <w:pStyle w:val="6"/>
              <w:spacing w:before="80" w:line="190" w:lineRule="auto"/>
              <w:ind w:left="105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55F068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E67E6D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CF592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928A77A">
            <w:pPr>
              <w:rPr>
                <w:rFonts w:ascii="Arial"/>
                <w:sz w:val="21"/>
              </w:rPr>
            </w:pPr>
          </w:p>
        </w:tc>
      </w:tr>
      <w:tr w14:paraId="213CB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364FE73">
            <w:pPr>
              <w:pStyle w:val="6"/>
              <w:spacing w:before="42" w:line="224" w:lineRule="auto"/>
              <w:ind w:left="313"/>
            </w:pPr>
            <w:r>
              <w:rPr>
                <w:spacing w:val="-3"/>
              </w:rPr>
              <w:t>34</w:t>
            </w:r>
          </w:p>
        </w:tc>
        <w:tc>
          <w:tcPr>
            <w:tcW w:w="3400" w:type="dxa"/>
            <w:vAlign w:val="top"/>
          </w:tcPr>
          <w:p w14:paraId="0E218A27">
            <w:pPr>
              <w:pStyle w:val="6"/>
              <w:spacing w:before="82" w:line="189" w:lineRule="auto"/>
              <w:ind w:left="101"/>
            </w:pPr>
            <w:r>
              <w:rPr>
                <w:spacing w:val="9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333C8029">
            <w:pPr>
              <w:pStyle w:val="6"/>
              <w:spacing w:before="42" w:line="224" w:lineRule="auto"/>
              <w:ind w:left="834"/>
            </w:pPr>
            <w:r>
              <w:t>51.88</w:t>
            </w:r>
          </w:p>
        </w:tc>
        <w:tc>
          <w:tcPr>
            <w:tcW w:w="3400" w:type="dxa"/>
            <w:vAlign w:val="top"/>
          </w:tcPr>
          <w:p w14:paraId="4AFB7F8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AA830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4589D3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71084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72837A1">
            <w:pPr>
              <w:rPr>
                <w:rFonts w:ascii="Arial"/>
                <w:sz w:val="21"/>
              </w:rPr>
            </w:pPr>
          </w:p>
        </w:tc>
      </w:tr>
      <w:tr w14:paraId="4C699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C0FA0C5">
            <w:pPr>
              <w:pStyle w:val="6"/>
              <w:spacing w:before="43" w:line="224" w:lineRule="auto"/>
              <w:ind w:left="313"/>
            </w:pPr>
            <w:r>
              <w:rPr>
                <w:spacing w:val="-3"/>
              </w:rPr>
              <w:t>35</w:t>
            </w:r>
          </w:p>
        </w:tc>
        <w:tc>
          <w:tcPr>
            <w:tcW w:w="3400" w:type="dxa"/>
            <w:vAlign w:val="top"/>
          </w:tcPr>
          <w:p w14:paraId="6A34071A">
            <w:pPr>
              <w:pStyle w:val="6"/>
              <w:spacing w:before="83" w:line="189" w:lineRule="auto"/>
              <w:ind w:left="104"/>
            </w:pPr>
            <w:r>
              <w:rPr>
                <w:spacing w:val="9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5334391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DF5AAB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5B85B1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5197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FA53E1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8F920A5">
            <w:pPr>
              <w:rPr>
                <w:rFonts w:ascii="Arial"/>
                <w:sz w:val="21"/>
              </w:rPr>
            </w:pPr>
          </w:p>
        </w:tc>
      </w:tr>
      <w:tr w14:paraId="5F422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6CC148FF">
            <w:pPr>
              <w:pStyle w:val="6"/>
              <w:spacing w:before="44" w:line="227" w:lineRule="auto"/>
              <w:ind w:left="313"/>
            </w:pPr>
            <w:r>
              <w:rPr>
                <w:spacing w:val="-3"/>
              </w:rPr>
              <w:t>36</w:t>
            </w:r>
          </w:p>
        </w:tc>
        <w:tc>
          <w:tcPr>
            <w:tcW w:w="3400" w:type="dxa"/>
            <w:vAlign w:val="top"/>
          </w:tcPr>
          <w:p w14:paraId="017FE31D">
            <w:pPr>
              <w:pStyle w:val="6"/>
              <w:spacing w:before="81" w:line="190" w:lineRule="auto"/>
              <w:ind w:left="104"/>
            </w:pPr>
            <w:r>
              <w:rPr>
                <w:spacing w:val="7"/>
              </w:rPr>
              <w:t>三、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国有资本经营预算拨款</w:t>
            </w:r>
          </w:p>
        </w:tc>
        <w:tc>
          <w:tcPr>
            <w:tcW w:w="1473" w:type="dxa"/>
            <w:vAlign w:val="top"/>
          </w:tcPr>
          <w:p w14:paraId="58D6E52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DADB3A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3ECA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F9613F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AD66FF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BC95064">
            <w:pPr>
              <w:rPr>
                <w:rFonts w:ascii="Arial"/>
                <w:sz w:val="21"/>
              </w:rPr>
            </w:pPr>
          </w:p>
        </w:tc>
      </w:tr>
    </w:tbl>
    <w:p w14:paraId="0ADF77DF">
      <w:pPr>
        <w:spacing w:line="193" w:lineRule="exact"/>
        <w:rPr>
          <w:rFonts w:ascii="Arial"/>
          <w:sz w:val="16"/>
        </w:rPr>
      </w:pPr>
    </w:p>
    <w:p w14:paraId="7A433021">
      <w:pPr>
        <w:spacing w:line="193" w:lineRule="exact"/>
        <w:rPr>
          <w:rFonts w:ascii="Arial" w:hAnsi="Arial" w:eastAsia="Arial" w:cs="Arial"/>
          <w:sz w:val="16"/>
          <w:szCs w:val="16"/>
        </w:rPr>
        <w:sectPr>
          <w:footerReference r:id="rId12" w:type="default"/>
          <w:pgSz w:w="16840" w:h="11900"/>
          <w:pgMar w:top="1011" w:right="900" w:bottom="937" w:left="900" w:header="0" w:footer="720" w:gutter="0"/>
          <w:cols w:space="720" w:num="1"/>
        </w:sectPr>
      </w:pPr>
    </w:p>
    <w:p w14:paraId="1AACB7B7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5DF29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BB1843">
            <w:pPr>
              <w:pStyle w:val="6"/>
              <w:spacing w:before="6" w:line="212" w:lineRule="auto"/>
              <w:ind w:left="1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4AC6660">
            <w:pPr>
              <w:pStyle w:val="6"/>
              <w:spacing w:before="6" w:line="212" w:lineRule="auto"/>
              <w:ind w:left="81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1452A80">
            <w:pPr>
              <w:pStyle w:val="6"/>
              <w:spacing w:before="50" w:line="183" w:lineRule="auto"/>
              <w:ind w:left="4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2651A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2833D6BD">
            <w:pPr>
              <w:spacing w:line="455" w:lineRule="auto"/>
              <w:rPr>
                <w:rFonts w:ascii="Arial"/>
                <w:sz w:val="21"/>
              </w:rPr>
            </w:pPr>
          </w:p>
          <w:p w14:paraId="7B99A799">
            <w:pPr>
              <w:pStyle w:val="6"/>
              <w:spacing w:before="86" w:line="189" w:lineRule="auto"/>
              <w:ind w:left="215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68EE842C">
            <w:pPr>
              <w:pStyle w:val="6"/>
              <w:spacing w:before="73" w:line="189" w:lineRule="auto"/>
              <w:ind w:left="2222"/>
            </w:pPr>
            <w:bookmarkStart w:id="11" w:name="bookmark44"/>
            <w:bookmarkEnd w:id="11"/>
            <w:r>
              <w:rPr>
                <w:b/>
                <w:bCs/>
                <w:spacing w:val="7"/>
              </w:rPr>
              <w:t>收入</w:t>
            </w:r>
          </w:p>
        </w:tc>
        <w:tc>
          <w:tcPr>
            <w:tcW w:w="3400" w:type="dxa"/>
            <w:tcBorders>
              <w:right w:val="nil"/>
            </w:tcBorders>
            <w:vAlign w:val="top"/>
          </w:tcPr>
          <w:p w14:paraId="1F8FCAC3">
            <w:pPr>
              <w:rPr>
                <w:rFonts w:ascii="Arial"/>
                <w:sz w:val="21"/>
              </w:rPr>
            </w:pPr>
          </w:p>
        </w:tc>
        <w:tc>
          <w:tcPr>
            <w:tcW w:w="5899" w:type="dxa"/>
            <w:gridSpan w:val="4"/>
            <w:tcBorders>
              <w:left w:val="nil"/>
            </w:tcBorders>
            <w:vAlign w:val="top"/>
          </w:tcPr>
          <w:p w14:paraId="5D650129">
            <w:pPr>
              <w:pStyle w:val="6"/>
              <w:spacing w:before="73" w:line="189" w:lineRule="auto"/>
              <w:ind w:left="1041"/>
            </w:pPr>
            <w:r>
              <w:rPr>
                <w:b/>
                <w:bCs/>
                <w:spacing w:val="7"/>
              </w:rPr>
              <w:t>支出</w:t>
            </w:r>
          </w:p>
        </w:tc>
      </w:tr>
      <w:tr w14:paraId="2B9CF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670D689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E5E3A3F">
            <w:pPr>
              <w:spacing w:line="275" w:lineRule="auto"/>
              <w:rPr>
                <w:rFonts w:ascii="Arial"/>
                <w:sz w:val="21"/>
              </w:rPr>
            </w:pPr>
          </w:p>
          <w:p w14:paraId="5563F688">
            <w:pPr>
              <w:pStyle w:val="6"/>
              <w:spacing w:before="86" w:line="183" w:lineRule="auto"/>
              <w:ind w:left="142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6AB8CAEE">
            <w:pPr>
              <w:spacing w:line="266" w:lineRule="auto"/>
              <w:rPr>
                <w:rFonts w:ascii="Arial"/>
                <w:sz w:val="21"/>
              </w:rPr>
            </w:pPr>
          </w:p>
          <w:p w14:paraId="7092B430">
            <w:pPr>
              <w:pStyle w:val="6"/>
              <w:spacing w:before="86" w:line="189" w:lineRule="auto"/>
              <w:ind w:left="522"/>
            </w:pPr>
            <w:r>
              <w:rPr>
                <w:b/>
                <w:bCs/>
                <w:spacing w:val="8"/>
              </w:rPr>
              <w:t>金额</w:t>
            </w:r>
          </w:p>
        </w:tc>
        <w:tc>
          <w:tcPr>
            <w:tcW w:w="3400" w:type="dxa"/>
            <w:vAlign w:val="top"/>
          </w:tcPr>
          <w:p w14:paraId="706534BF">
            <w:pPr>
              <w:spacing w:line="275" w:lineRule="auto"/>
              <w:rPr>
                <w:rFonts w:ascii="Arial"/>
                <w:sz w:val="21"/>
              </w:rPr>
            </w:pPr>
          </w:p>
          <w:p w14:paraId="0C9CC8F9">
            <w:pPr>
              <w:pStyle w:val="6"/>
              <w:spacing w:before="86" w:line="183" w:lineRule="auto"/>
              <w:ind w:left="1424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1473" w:type="dxa"/>
            <w:vAlign w:val="top"/>
          </w:tcPr>
          <w:p w14:paraId="0466AABA">
            <w:pPr>
              <w:spacing w:line="266" w:lineRule="auto"/>
              <w:rPr>
                <w:rFonts w:ascii="Arial"/>
                <w:sz w:val="21"/>
              </w:rPr>
            </w:pPr>
          </w:p>
          <w:p w14:paraId="32E387E5">
            <w:pPr>
              <w:pStyle w:val="6"/>
              <w:spacing w:before="86" w:line="189" w:lineRule="auto"/>
              <w:ind w:left="525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1473" w:type="dxa"/>
            <w:vAlign w:val="top"/>
          </w:tcPr>
          <w:p w14:paraId="200DE044">
            <w:pPr>
              <w:pStyle w:val="6"/>
              <w:spacing w:before="200" w:line="223" w:lineRule="auto"/>
              <w:ind w:left="211" w:right="205" w:firstLine="3"/>
            </w:pPr>
            <w:r>
              <w:rPr>
                <w:b/>
                <w:bCs/>
                <w:spacing w:val="8"/>
              </w:rPr>
              <w:t>一般公共预</w:t>
            </w:r>
            <w:r>
              <w:rPr>
                <w:b/>
                <w:bCs/>
                <w:spacing w:val="9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05B02753">
            <w:pPr>
              <w:pStyle w:val="6"/>
              <w:spacing w:before="45" w:line="190" w:lineRule="auto"/>
              <w:ind w:left="211"/>
            </w:pPr>
            <w:r>
              <w:rPr>
                <w:b/>
                <w:bCs/>
                <w:spacing w:val="9"/>
              </w:rPr>
              <w:t>政府性基金</w:t>
            </w:r>
          </w:p>
          <w:p w14:paraId="2ED78B46">
            <w:pPr>
              <w:pStyle w:val="6"/>
              <w:spacing w:before="35" w:line="190" w:lineRule="auto"/>
              <w:ind w:left="317"/>
            </w:pPr>
            <w:r>
              <w:rPr>
                <w:b/>
                <w:bCs/>
                <w:spacing w:val="8"/>
              </w:rPr>
              <w:t>预算财政</w:t>
            </w:r>
          </w:p>
          <w:p w14:paraId="60FB5AAF">
            <w:pPr>
              <w:pStyle w:val="6"/>
              <w:spacing w:before="36" w:line="177" w:lineRule="auto"/>
              <w:ind w:left="52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1480" w:type="dxa"/>
            <w:vAlign w:val="top"/>
          </w:tcPr>
          <w:p w14:paraId="1685F31E">
            <w:pPr>
              <w:pStyle w:val="6"/>
              <w:spacing w:before="47" w:line="189" w:lineRule="auto"/>
              <w:ind w:left="221"/>
            </w:pPr>
            <w:r>
              <w:rPr>
                <w:b/>
                <w:bCs/>
                <w:spacing w:val="7"/>
              </w:rPr>
              <w:t>国有资本经</w:t>
            </w:r>
          </w:p>
          <w:p w14:paraId="55BB4735">
            <w:pPr>
              <w:pStyle w:val="6"/>
              <w:spacing w:before="36" w:line="196" w:lineRule="auto"/>
              <w:ind w:left="529" w:right="211" w:hanging="315"/>
            </w:pPr>
            <w:r>
              <w:rPr>
                <w:b/>
                <w:bCs/>
                <w:spacing w:val="8"/>
              </w:rPr>
              <w:t>营预算财政</w:t>
            </w:r>
            <w:r>
              <w:rPr>
                <w:b/>
                <w:bCs/>
                <w:spacing w:val="7"/>
              </w:rPr>
              <w:t>拨款</w:t>
            </w:r>
          </w:p>
        </w:tc>
      </w:tr>
      <w:tr w14:paraId="4BA0C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6" w:type="dxa"/>
            <w:vAlign w:val="top"/>
          </w:tcPr>
          <w:p w14:paraId="0FDA1239">
            <w:pPr>
              <w:pStyle w:val="6"/>
              <w:spacing w:before="80" w:line="189" w:lineRule="auto"/>
              <w:ind w:left="215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400" w:type="dxa"/>
            <w:vAlign w:val="top"/>
          </w:tcPr>
          <w:p w14:paraId="50EBFAF0">
            <w:pPr>
              <w:pStyle w:val="6"/>
              <w:spacing w:before="36" w:line="228" w:lineRule="auto"/>
              <w:ind w:left="1646"/>
            </w:pPr>
            <w:r>
              <w:rPr>
                <w:b/>
                <w:bCs/>
              </w:rPr>
              <w:t>1</w:t>
            </w:r>
          </w:p>
        </w:tc>
        <w:tc>
          <w:tcPr>
            <w:tcW w:w="1473" w:type="dxa"/>
            <w:vAlign w:val="top"/>
          </w:tcPr>
          <w:p w14:paraId="6713A366">
            <w:pPr>
              <w:pStyle w:val="6"/>
              <w:spacing w:before="36" w:line="228" w:lineRule="auto"/>
              <w:ind w:left="676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vAlign w:val="top"/>
          </w:tcPr>
          <w:p w14:paraId="7473EB5A">
            <w:pPr>
              <w:pStyle w:val="6"/>
              <w:spacing w:before="36" w:line="228" w:lineRule="auto"/>
              <w:ind w:left="1646"/>
            </w:pPr>
            <w:r>
              <w:rPr>
                <w:b/>
                <w:bCs/>
              </w:rPr>
              <w:t>3</w:t>
            </w:r>
          </w:p>
        </w:tc>
        <w:tc>
          <w:tcPr>
            <w:tcW w:w="1473" w:type="dxa"/>
            <w:vAlign w:val="top"/>
          </w:tcPr>
          <w:p w14:paraId="25092EF0">
            <w:pPr>
              <w:pStyle w:val="6"/>
              <w:spacing w:before="36" w:line="228" w:lineRule="auto"/>
              <w:ind w:left="672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1473" w:type="dxa"/>
            <w:vAlign w:val="top"/>
          </w:tcPr>
          <w:p w14:paraId="483AD698">
            <w:pPr>
              <w:pStyle w:val="6"/>
              <w:spacing w:before="36" w:line="228" w:lineRule="auto"/>
              <w:ind w:left="687"/>
            </w:pPr>
            <w:r>
              <w:rPr>
                <w:b/>
                <w:bCs/>
              </w:rPr>
              <w:t>5</w:t>
            </w:r>
          </w:p>
        </w:tc>
        <w:tc>
          <w:tcPr>
            <w:tcW w:w="1473" w:type="dxa"/>
            <w:vAlign w:val="top"/>
          </w:tcPr>
          <w:p w14:paraId="0B0FB48F">
            <w:pPr>
              <w:pStyle w:val="6"/>
              <w:spacing w:before="36" w:line="228" w:lineRule="auto"/>
              <w:ind w:left="681"/>
            </w:pPr>
            <w:r>
              <w:rPr>
                <w:b/>
                <w:bCs/>
              </w:rPr>
              <w:t>6</w:t>
            </w:r>
          </w:p>
        </w:tc>
        <w:tc>
          <w:tcPr>
            <w:tcW w:w="1480" w:type="dxa"/>
            <w:vAlign w:val="top"/>
          </w:tcPr>
          <w:p w14:paraId="3668DF1C">
            <w:pPr>
              <w:pStyle w:val="6"/>
              <w:spacing w:before="36" w:line="228" w:lineRule="auto"/>
              <w:ind w:left="680"/>
            </w:pPr>
            <w:r>
              <w:rPr>
                <w:b/>
                <w:bCs/>
              </w:rPr>
              <w:t>7</w:t>
            </w:r>
          </w:p>
        </w:tc>
      </w:tr>
      <w:tr w14:paraId="3849A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6" w:type="dxa"/>
            <w:vAlign w:val="top"/>
          </w:tcPr>
          <w:p w14:paraId="3F21D43B">
            <w:pPr>
              <w:pStyle w:val="6"/>
              <w:spacing w:before="42" w:line="229" w:lineRule="auto"/>
              <w:ind w:left="313"/>
            </w:pPr>
            <w:r>
              <w:rPr>
                <w:spacing w:val="-3"/>
              </w:rPr>
              <w:t>37</w:t>
            </w:r>
          </w:p>
        </w:tc>
        <w:tc>
          <w:tcPr>
            <w:tcW w:w="3400" w:type="dxa"/>
            <w:vAlign w:val="top"/>
          </w:tcPr>
          <w:p w14:paraId="676EE9D9">
            <w:pPr>
              <w:pStyle w:val="6"/>
              <w:spacing w:before="82" w:line="189" w:lineRule="auto"/>
              <w:ind w:left="1274"/>
            </w:pPr>
            <w:r>
              <w:rPr>
                <w:b/>
                <w:bCs/>
                <w:spacing w:val="8"/>
              </w:rPr>
              <w:t>收入总计</w:t>
            </w:r>
          </w:p>
        </w:tc>
        <w:tc>
          <w:tcPr>
            <w:tcW w:w="1473" w:type="dxa"/>
            <w:vAlign w:val="top"/>
          </w:tcPr>
          <w:p w14:paraId="14D3A850">
            <w:pPr>
              <w:pStyle w:val="6"/>
              <w:spacing w:before="38" w:line="232" w:lineRule="auto"/>
              <w:ind w:left="524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3400" w:type="dxa"/>
            <w:vAlign w:val="top"/>
          </w:tcPr>
          <w:p w14:paraId="1CF7AF53">
            <w:pPr>
              <w:pStyle w:val="6"/>
              <w:spacing w:before="82" w:line="189" w:lineRule="auto"/>
              <w:ind w:left="1278"/>
            </w:pPr>
            <w:r>
              <w:rPr>
                <w:b/>
                <w:bCs/>
                <w:spacing w:val="8"/>
              </w:rPr>
              <w:t>支出总计</w:t>
            </w:r>
          </w:p>
        </w:tc>
        <w:tc>
          <w:tcPr>
            <w:tcW w:w="1473" w:type="dxa"/>
            <w:vAlign w:val="top"/>
          </w:tcPr>
          <w:p w14:paraId="1E8E3952">
            <w:pPr>
              <w:pStyle w:val="6"/>
              <w:spacing w:before="38" w:line="232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17ACA3F8">
            <w:pPr>
              <w:pStyle w:val="6"/>
              <w:spacing w:before="38" w:line="232" w:lineRule="auto"/>
              <w:ind w:left="528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1473" w:type="dxa"/>
            <w:vAlign w:val="top"/>
          </w:tcPr>
          <w:p w14:paraId="0FB86C7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59CE65C">
            <w:pPr>
              <w:rPr>
                <w:rFonts w:ascii="Arial"/>
                <w:sz w:val="21"/>
              </w:rPr>
            </w:pPr>
          </w:p>
        </w:tc>
      </w:tr>
    </w:tbl>
    <w:p w14:paraId="7C1DF7B4">
      <w:pPr>
        <w:rPr>
          <w:rFonts w:ascii="Arial"/>
          <w:sz w:val="21"/>
        </w:rPr>
      </w:pPr>
    </w:p>
    <w:p w14:paraId="494CC870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40" w:h="11900"/>
          <w:pgMar w:top="1011" w:right="900" w:bottom="937" w:left="900" w:header="0" w:footer="720" w:gutter="0"/>
          <w:cols w:space="720" w:num="1"/>
        </w:sectPr>
      </w:pPr>
    </w:p>
    <w:p w14:paraId="242C1CCF">
      <w:pPr>
        <w:spacing w:line="264" w:lineRule="auto"/>
        <w:rPr>
          <w:rFonts w:ascii="Arial"/>
          <w:sz w:val="21"/>
        </w:rPr>
      </w:pPr>
    </w:p>
    <w:p w14:paraId="20058BC1">
      <w:pPr>
        <w:pStyle w:val="2"/>
        <w:spacing w:before="150" w:line="187" w:lineRule="auto"/>
        <w:ind w:left="4318"/>
        <w:outlineLvl w:val="1"/>
        <w:rPr>
          <w:sz w:val="35"/>
          <w:szCs w:val="35"/>
        </w:rPr>
      </w:pPr>
      <w:bookmarkStart w:id="12" w:name="bookmark11"/>
      <w:bookmarkEnd w:id="12"/>
      <w:bookmarkStart w:id="13" w:name="bookmark10"/>
      <w:bookmarkEnd w:id="13"/>
      <w:r>
        <w:rPr>
          <w:spacing w:val="9"/>
          <w:sz w:val="35"/>
          <w:szCs w:val="35"/>
        </w:rPr>
        <w:t>部门预算一般公共预算财政拨款支出表</w:t>
      </w:r>
    </w:p>
    <w:p w14:paraId="27AB3E76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2B0A2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567B72">
            <w:pPr>
              <w:pStyle w:val="6"/>
              <w:spacing w:before="7" w:line="21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9E65A4">
            <w:pPr>
              <w:pStyle w:val="6"/>
              <w:spacing w:before="7" w:line="212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4FDFB7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65251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9BA129B">
            <w:pPr>
              <w:pStyle w:val="6"/>
              <w:spacing w:before="266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7447E326">
            <w:pPr>
              <w:pStyle w:val="6"/>
              <w:spacing w:before="74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6FF2ACF">
            <w:pPr>
              <w:pStyle w:val="6"/>
              <w:spacing w:before="266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4131CAE1">
            <w:pPr>
              <w:pStyle w:val="6"/>
              <w:spacing w:before="266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08CD2D78">
            <w:pPr>
              <w:pStyle w:val="6"/>
              <w:spacing w:before="266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72DF2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BCB9D69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21B19FE6">
            <w:pPr>
              <w:pStyle w:val="6"/>
              <w:spacing w:before="75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134F70D">
            <w:pPr>
              <w:pStyle w:val="6"/>
              <w:spacing w:before="75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39AE6E6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295448B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4BEFE0C4">
            <w:pPr>
              <w:rPr>
                <w:rFonts w:ascii="Arial"/>
                <w:sz w:val="21"/>
              </w:rPr>
            </w:pPr>
          </w:p>
        </w:tc>
      </w:tr>
      <w:tr w14:paraId="198D0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ABAAE48">
            <w:pPr>
              <w:pStyle w:val="6"/>
              <w:spacing w:before="76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7EBC8862">
            <w:pPr>
              <w:pStyle w:val="6"/>
              <w:spacing w:before="32" w:line="231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40A12440">
            <w:pPr>
              <w:pStyle w:val="6"/>
              <w:spacing w:before="32" w:line="231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778FCCA4">
            <w:pPr>
              <w:pStyle w:val="6"/>
              <w:spacing w:before="32" w:line="231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2DF6BA64">
            <w:pPr>
              <w:pStyle w:val="6"/>
              <w:spacing w:before="32" w:line="231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038C9514">
            <w:pPr>
              <w:pStyle w:val="6"/>
              <w:spacing w:before="32" w:line="231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57052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174149E">
            <w:pPr>
              <w:pStyle w:val="6"/>
              <w:spacing w:before="38" w:line="227" w:lineRule="auto"/>
              <w:ind w:left="381"/>
            </w:pPr>
            <w:r>
              <w:t>1</w:t>
            </w:r>
          </w:p>
        </w:tc>
        <w:tc>
          <w:tcPr>
            <w:tcW w:w="1190" w:type="dxa"/>
            <w:vAlign w:val="top"/>
          </w:tcPr>
          <w:p w14:paraId="6A2A2C0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E8F30A1">
            <w:pPr>
              <w:pStyle w:val="6"/>
              <w:spacing w:before="77" w:line="189" w:lineRule="auto"/>
              <w:ind w:left="205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23684088">
            <w:pPr>
              <w:pStyle w:val="6"/>
              <w:spacing w:before="34" w:line="230" w:lineRule="auto"/>
              <w:ind w:left="1603"/>
            </w:pPr>
            <w:r>
              <w:rPr>
                <w:b/>
                <w:bCs/>
                <w:spacing w:val="5"/>
              </w:rPr>
              <w:t>4646.41</w:t>
            </w:r>
          </w:p>
        </w:tc>
        <w:tc>
          <w:tcPr>
            <w:tcW w:w="2549" w:type="dxa"/>
            <w:vAlign w:val="top"/>
          </w:tcPr>
          <w:p w14:paraId="040EFECF">
            <w:pPr>
              <w:pStyle w:val="6"/>
              <w:spacing w:before="34" w:line="230" w:lineRule="auto"/>
              <w:ind w:left="1618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2556" w:type="dxa"/>
            <w:vAlign w:val="top"/>
          </w:tcPr>
          <w:p w14:paraId="58A2D832">
            <w:pPr>
              <w:pStyle w:val="6"/>
              <w:spacing w:before="34" w:line="230" w:lineRule="auto"/>
              <w:ind w:left="1741"/>
            </w:pPr>
            <w:r>
              <w:rPr>
                <w:b/>
                <w:bCs/>
                <w:spacing w:val="3"/>
              </w:rPr>
              <w:t>773.01</w:t>
            </w:r>
          </w:p>
        </w:tc>
      </w:tr>
      <w:tr w14:paraId="40E21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8AD78C9">
            <w:pPr>
              <w:pStyle w:val="6"/>
              <w:spacing w:before="39" w:line="226" w:lineRule="auto"/>
              <w:ind w:left="372"/>
            </w:pPr>
            <w:r>
              <w:t>2</w:t>
            </w:r>
          </w:p>
        </w:tc>
        <w:tc>
          <w:tcPr>
            <w:tcW w:w="1190" w:type="dxa"/>
            <w:vAlign w:val="top"/>
          </w:tcPr>
          <w:p w14:paraId="1DCDB44B">
            <w:pPr>
              <w:pStyle w:val="6"/>
              <w:spacing w:before="39" w:line="226" w:lineRule="auto"/>
              <w:ind w:left="110"/>
            </w:pPr>
            <w:r>
              <w:rPr>
                <w:spacing w:val="1"/>
              </w:rPr>
              <w:t>201</w:t>
            </w:r>
          </w:p>
        </w:tc>
        <w:tc>
          <w:tcPr>
            <w:tcW w:w="4532" w:type="dxa"/>
            <w:vAlign w:val="top"/>
          </w:tcPr>
          <w:p w14:paraId="2201ADC4">
            <w:pPr>
              <w:pStyle w:val="6"/>
              <w:spacing w:before="77" w:line="190" w:lineRule="auto"/>
              <w:ind w:left="102"/>
            </w:pPr>
            <w:r>
              <w:rPr>
                <w:spacing w:val="9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257399D4">
            <w:pPr>
              <w:pStyle w:val="6"/>
              <w:spacing w:before="39" w:line="226" w:lineRule="auto"/>
              <w:ind w:left="1650"/>
            </w:pPr>
            <w:r>
              <w:rPr>
                <w:spacing w:val="4"/>
              </w:rPr>
              <w:t>4646.41</w:t>
            </w:r>
          </w:p>
        </w:tc>
        <w:tc>
          <w:tcPr>
            <w:tcW w:w="2549" w:type="dxa"/>
            <w:vAlign w:val="top"/>
          </w:tcPr>
          <w:p w14:paraId="587E5BB9">
            <w:pPr>
              <w:pStyle w:val="6"/>
              <w:spacing w:before="39" w:line="226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5754AE6C">
            <w:pPr>
              <w:pStyle w:val="6"/>
              <w:spacing w:before="39" w:line="226" w:lineRule="auto"/>
              <w:ind w:left="1786"/>
            </w:pPr>
            <w:r>
              <w:rPr>
                <w:spacing w:val="3"/>
              </w:rPr>
              <w:t>773.01</w:t>
            </w:r>
          </w:p>
        </w:tc>
      </w:tr>
      <w:tr w14:paraId="0E779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4E92BE2">
            <w:pPr>
              <w:pStyle w:val="6"/>
              <w:spacing w:before="39" w:line="226" w:lineRule="auto"/>
              <w:ind w:left="374"/>
            </w:pPr>
            <w:r>
              <w:t>3</w:t>
            </w:r>
          </w:p>
        </w:tc>
        <w:tc>
          <w:tcPr>
            <w:tcW w:w="1190" w:type="dxa"/>
            <w:vAlign w:val="top"/>
          </w:tcPr>
          <w:p w14:paraId="4C9A572F">
            <w:pPr>
              <w:pStyle w:val="6"/>
              <w:spacing w:before="39" w:line="226" w:lineRule="auto"/>
              <w:ind w:left="110"/>
            </w:pPr>
            <w:r>
              <w:rPr>
                <w:spacing w:val="3"/>
              </w:rPr>
              <w:t>20138</w:t>
            </w:r>
          </w:p>
        </w:tc>
        <w:tc>
          <w:tcPr>
            <w:tcW w:w="4532" w:type="dxa"/>
            <w:vAlign w:val="top"/>
          </w:tcPr>
          <w:p w14:paraId="04B67E54">
            <w:pPr>
              <w:pStyle w:val="6"/>
              <w:spacing w:before="78" w:line="190" w:lineRule="auto"/>
              <w:ind w:left="104"/>
            </w:pPr>
            <w:r>
              <w:rPr>
                <w:spacing w:val="8"/>
              </w:rPr>
              <w:t>市场监督管理事务</w:t>
            </w:r>
          </w:p>
        </w:tc>
        <w:tc>
          <w:tcPr>
            <w:tcW w:w="2549" w:type="dxa"/>
            <w:vAlign w:val="top"/>
          </w:tcPr>
          <w:p w14:paraId="22D196E5">
            <w:pPr>
              <w:pStyle w:val="6"/>
              <w:spacing w:before="39" w:line="226" w:lineRule="auto"/>
              <w:ind w:left="1650"/>
            </w:pPr>
            <w:r>
              <w:rPr>
                <w:spacing w:val="4"/>
              </w:rPr>
              <w:t>4646.41</w:t>
            </w:r>
          </w:p>
        </w:tc>
        <w:tc>
          <w:tcPr>
            <w:tcW w:w="2549" w:type="dxa"/>
            <w:vAlign w:val="top"/>
          </w:tcPr>
          <w:p w14:paraId="7AD2E434">
            <w:pPr>
              <w:pStyle w:val="6"/>
              <w:spacing w:before="39" w:line="226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450F8BF2">
            <w:pPr>
              <w:pStyle w:val="6"/>
              <w:spacing w:before="39" w:line="226" w:lineRule="auto"/>
              <w:ind w:left="1786"/>
            </w:pPr>
            <w:r>
              <w:rPr>
                <w:spacing w:val="3"/>
              </w:rPr>
              <w:t>773.01</w:t>
            </w:r>
          </w:p>
        </w:tc>
      </w:tr>
      <w:tr w14:paraId="44D39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0010F3B">
            <w:pPr>
              <w:pStyle w:val="6"/>
              <w:spacing w:before="41" w:line="225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1190" w:type="dxa"/>
            <w:vAlign w:val="top"/>
          </w:tcPr>
          <w:p w14:paraId="44A28C23">
            <w:pPr>
              <w:pStyle w:val="6"/>
              <w:spacing w:before="41" w:line="225" w:lineRule="auto"/>
              <w:ind w:left="110"/>
            </w:pPr>
            <w:r>
              <w:rPr>
                <w:spacing w:val="3"/>
              </w:rPr>
              <w:t>2013801</w:t>
            </w:r>
          </w:p>
        </w:tc>
        <w:tc>
          <w:tcPr>
            <w:tcW w:w="4532" w:type="dxa"/>
            <w:vAlign w:val="top"/>
          </w:tcPr>
          <w:p w14:paraId="79BA6A06">
            <w:pPr>
              <w:pStyle w:val="6"/>
              <w:spacing w:before="80" w:line="189" w:lineRule="auto"/>
              <w:ind w:left="102"/>
            </w:pPr>
            <w:r>
              <w:rPr>
                <w:spacing w:val="8"/>
              </w:rPr>
              <w:t>行政运行</w:t>
            </w:r>
          </w:p>
        </w:tc>
        <w:tc>
          <w:tcPr>
            <w:tcW w:w="2549" w:type="dxa"/>
            <w:vAlign w:val="top"/>
          </w:tcPr>
          <w:p w14:paraId="404FB43D">
            <w:pPr>
              <w:pStyle w:val="6"/>
              <w:spacing w:before="41" w:line="225" w:lineRule="auto"/>
              <w:ind w:left="1663"/>
            </w:pPr>
            <w:r>
              <w:rPr>
                <w:spacing w:val="2"/>
              </w:rPr>
              <w:t>3873.40</w:t>
            </w:r>
          </w:p>
        </w:tc>
        <w:tc>
          <w:tcPr>
            <w:tcW w:w="2549" w:type="dxa"/>
            <w:vAlign w:val="top"/>
          </w:tcPr>
          <w:p w14:paraId="0B81EBD4">
            <w:pPr>
              <w:pStyle w:val="6"/>
              <w:spacing w:before="41" w:line="225" w:lineRule="auto"/>
              <w:ind w:left="1665"/>
            </w:pPr>
            <w:r>
              <w:rPr>
                <w:spacing w:val="2"/>
              </w:rPr>
              <w:t>3873.40</w:t>
            </w:r>
          </w:p>
        </w:tc>
        <w:tc>
          <w:tcPr>
            <w:tcW w:w="2556" w:type="dxa"/>
            <w:vAlign w:val="top"/>
          </w:tcPr>
          <w:p w14:paraId="3741207E">
            <w:pPr>
              <w:rPr>
                <w:rFonts w:ascii="Arial"/>
                <w:sz w:val="21"/>
              </w:rPr>
            </w:pPr>
          </w:p>
        </w:tc>
      </w:tr>
      <w:tr w14:paraId="33568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6DF6AAD">
            <w:pPr>
              <w:pStyle w:val="6"/>
              <w:spacing w:before="42" w:line="225" w:lineRule="auto"/>
              <w:ind w:left="377"/>
            </w:pPr>
            <w:r>
              <w:t>5</w:t>
            </w:r>
          </w:p>
        </w:tc>
        <w:tc>
          <w:tcPr>
            <w:tcW w:w="1190" w:type="dxa"/>
            <w:vAlign w:val="top"/>
          </w:tcPr>
          <w:p w14:paraId="6F014945">
            <w:pPr>
              <w:pStyle w:val="6"/>
              <w:spacing w:before="42" w:line="225" w:lineRule="auto"/>
              <w:ind w:left="110"/>
            </w:pPr>
            <w:r>
              <w:rPr>
                <w:spacing w:val="3"/>
              </w:rPr>
              <w:t>2013802</w:t>
            </w:r>
          </w:p>
        </w:tc>
        <w:tc>
          <w:tcPr>
            <w:tcW w:w="4532" w:type="dxa"/>
            <w:vAlign w:val="top"/>
          </w:tcPr>
          <w:p w14:paraId="113A533F">
            <w:pPr>
              <w:pStyle w:val="6"/>
              <w:spacing w:before="80" w:line="190" w:lineRule="auto"/>
              <w:ind w:left="102"/>
            </w:pPr>
            <w:r>
              <w:rPr>
                <w:spacing w:val="9"/>
              </w:rPr>
              <w:t>一般行政管理事务</w:t>
            </w:r>
          </w:p>
        </w:tc>
        <w:tc>
          <w:tcPr>
            <w:tcW w:w="2549" w:type="dxa"/>
            <w:vAlign w:val="top"/>
          </w:tcPr>
          <w:p w14:paraId="717A9897">
            <w:pPr>
              <w:pStyle w:val="6"/>
              <w:spacing w:before="42" w:line="225" w:lineRule="auto"/>
              <w:ind w:left="1907"/>
            </w:pPr>
            <w:r>
              <w:rPr>
                <w:spacing w:val="1"/>
              </w:rPr>
              <w:t>38.86</w:t>
            </w:r>
          </w:p>
        </w:tc>
        <w:tc>
          <w:tcPr>
            <w:tcW w:w="2549" w:type="dxa"/>
            <w:vAlign w:val="top"/>
          </w:tcPr>
          <w:p w14:paraId="74106CE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E26AC12">
            <w:pPr>
              <w:pStyle w:val="6"/>
              <w:spacing w:before="42" w:line="225" w:lineRule="auto"/>
              <w:ind w:left="1912"/>
            </w:pPr>
            <w:r>
              <w:rPr>
                <w:spacing w:val="1"/>
              </w:rPr>
              <w:t>38.86</w:t>
            </w:r>
          </w:p>
        </w:tc>
      </w:tr>
      <w:tr w14:paraId="1734F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7872A36">
            <w:pPr>
              <w:pStyle w:val="6"/>
              <w:spacing w:before="42" w:line="224" w:lineRule="auto"/>
              <w:ind w:left="372"/>
            </w:pPr>
            <w:r>
              <w:t>6</w:t>
            </w:r>
          </w:p>
        </w:tc>
        <w:tc>
          <w:tcPr>
            <w:tcW w:w="1190" w:type="dxa"/>
            <w:vAlign w:val="top"/>
          </w:tcPr>
          <w:p w14:paraId="682C5FCB">
            <w:pPr>
              <w:pStyle w:val="6"/>
              <w:spacing w:before="42" w:line="224" w:lineRule="auto"/>
              <w:ind w:left="110"/>
            </w:pPr>
            <w:r>
              <w:rPr>
                <w:spacing w:val="3"/>
              </w:rPr>
              <w:t>2013804</w:t>
            </w:r>
          </w:p>
        </w:tc>
        <w:tc>
          <w:tcPr>
            <w:tcW w:w="4532" w:type="dxa"/>
            <w:vAlign w:val="top"/>
          </w:tcPr>
          <w:p w14:paraId="2F0CA7AE">
            <w:pPr>
              <w:pStyle w:val="6"/>
              <w:spacing w:before="81" w:line="189" w:lineRule="auto"/>
              <w:ind w:left="102"/>
            </w:pPr>
            <w:r>
              <w:rPr>
                <w:spacing w:val="8"/>
              </w:rPr>
              <w:t>经营主体管理</w:t>
            </w:r>
          </w:p>
        </w:tc>
        <w:tc>
          <w:tcPr>
            <w:tcW w:w="2549" w:type="dxa"/>
            <w:vAlign w:val="top"/>
          </w:tcPr>
          <w:p w14:paraId="3B0C191A">
            <w:pPr>
              <w:pStyle w:val="6"/>
              <w:spacing w:before="42" w:line="224" w:lineRule="auto"/>
              <w:ind w:left="1792"/>
            </w:pPr>
            <w:r>
              <w:rPr>
                <w:spacing w:val="1"/>
              </w:rPr>
              <w:t>195.65</w:t>
            </w:r>
          </w:p>
        </w:tc>
        <w:tc>
          <w:tcPr>
            <w:tcW w:w="2549" w:type="dxa"/>
            <w:vAlign w:val="top"/>
          </w:tcPr>
          <w:p w14:paraId="6BB76F7F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1421C2C">
            <w:pPr>
              <w:pStyle w:val="6"/>
              <w:spacing w:before="42" w:line="224" w:lineRule="auto"/>
              <w:ind w:left="1796"/>
            </w:pPr>
            <w:r>
              <w:rPr>
                <w:spacing w:val="1"/>
              </w:rPr>
              <w:t>195.65</w:t>
            </w:r>
          </w:p>
        </w:tc>
      </w:tr>
      <w:tr w14:paraId="06F9B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27BDB7B">
            <w:pPr>
              <w:pStyle w:val="6"/>
              <w:spacing w:before="43" w:line="224" w:lineRule="auto"/>
              <w:ind w:left="371"/>
            </w:pPr>
            <w:r>
              <w:t>7</w:t>
            </w:r>
          </w:p>
        </w:tc>
        <w:tc>
          <w:tcPr>
            <w:tcW w:w="1190" w:type="dxa"/>
            <w:vAlign w:val="top"/>
          </w:tcPr>
          <w:p w14:paraId="04DDAF85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2013805</w:t>
            </w:r>
          </w:p>
        </w:tc>
        <w:tc>
          <w:tcPr>
            <w:tcW w:w="4532" w:type="dxa"/>
            <w:vAlign w:val="top"/>
          </w:tcPr>
          <w:p w14:paraId="50D3F03F">
            <w:pPr>
              <w:pStyle w:val="6"/>
              <w:spacing w:before="81" w:line="190" w:lineRule="auto"/>
              <w:ind w:left="104"/>
            </w:pPr>
            <w:r>
              <w:rPr>
                <w:spacing w:val="8"/>
              </w:rPr>
              <w:t>市场秩序执法</w:t>
            </w:r>
          </w:p>
        </w:tc>
        <w:tc>
          <w:tcPr>
            <w:tcW w:w="2549" w:type="dxa"/>
            <w:vAlign w:val="top"/>
          </w:tcPr>
          <w:p w14:paraId="4AEB2E64">
            <w:pPr>
              <w:pStyle w:val="6"/>
              <w:spacing w:before="43" w:line="224" w:lineRule="auto"/>
              <w:ind w:left="1914"/>
            </w:pPr>
            <w:r>
              <w:t>14.50</w:t>
            </w:r>
          </w:p>
        </w:tc>
        <w:tc>
          <w:tcPr>
            <w:tcW w:w="2549" w:type="dxa"/>
            <w:vAlign w:val="top"/>
          </w:tcPr>
          <w:p w14:paraId="29D5D97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B94FF56">
            <w:pPr>
              <w:pStyle w:val="6"/>
              <w:spacing w:before="43" w:line="224" w:lineRule="auto"/>
              <w:ind w:left="1919"/>
            </w:pPr>
            <w:r>
              <w:t>14.50</w:t>
            </w:r>
          </w:p>
        </w:tc>
      </w:tr>
      <w:tr w14:paraId="3E908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E653CBD">
            <w:pPr>
              <w:pStyle w:val="6"/>
              <w:spacing w:before="43" w:line="224" w:lineRule="auto"/>
              <w:ind w:left="370"/>
            </w:pPr>
            <w:r>
              <w:t>8</w:t>
            </w:r>
          </w:p>
        </w:tc>
        <w:tc>
          <w:tcPr>
            <w:tcW w:w="1190" w:type="dxa"/>
            <w:vAlign w:val="top"/>
          </w:tcPr>
          <w:p w14:paraId="5E294D1E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2013810</w:t>
            </w:r>
          </w:p>
        </w:tc>
        <w:tc>
          <w:tcPr>
            <w:tcW w:w="4532" w:type="dxa"/>
            <w:vAlign w:val="top"/>
          </w:tcPr>
          <w:p w14:paraId="35E713F4">
            <w:pPr>
              <w:pStyle w:val="6"/>
              <w:spacing w:before="82" w:line="189" w:lineRule="auto"/>
              <w:ind w:left="99"/>
            </w:pPr>
            <w:r>
              <w:rPr>
                <w:spacing w:val="9"/>
              </w:rPr>
              <w:t>质量基础</w:t>
            </w:r>
          </w:p>
        </w:tc>
        <w:tc>
          <w:tcPr>
            <w:tcW w:w="2549" w:type="dxa"/>
            <w:vAlign w:val="top"/>
          </w:tcPr>
          <w:p w14:paraId="076D7E72">
            <w:pPr>
              <w:pStyle w:val="6"/>
              <w:spacing w:before="43" w:line="224" w:lineRule="auto"/>
              <w:ind w:left="2039"/>
            </w:pPr>
            <w:r>
              <w:rPr>
                <w:spacing w:val="-2"/>
              </w:rPr>
              <w:t>1.50</w:t>
            </w:r>
          </w:p>
        </w:tc>
        <w:tc>
          <w:tcPr>
            <w:tcW w:w="2549" w:type="dxa"/>
            <w:vAlign w:val="top"/>
          </w:tcPr>
          <w:p w14:paraId="14DE8AF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22BE59F">
            <w:pPr>
              <w:pStyle w:val="6"/>
              <w:spacing w:before="43" w:line="224" w:lineRule="auto"/>
              <w:ind w:left="2041"/>
            </w:pPr>
            <w:r>
              <w:rPr>
                <w:spacing w:val="-2"/>
              </w:rPr>
              <w:t>1.50</w:t>
            </w:r>
          </w:p>
        </w:tc>
      </w:tr>
      <w:tr w14:paraId="55383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B9A4337">
            <w:pPr>
              <w:pStyle w:val="6"/>
              <w:spacing w:before="42" w:line="224" w:lineRule="auto"/>
              <w:ind w:left="370"/>
            </w:pPr>
            <w:r>
              <w:t>9</w:t>
            </w:r>
          </w:p>
        </w:tc>
        <w:tc>
          <w:tcPr>
            <w:tcW w:w="1190" w:type="dxa"/>
            <w:vAlign w:val="top"/>
          </w:tcPr>
          <w:p w14:paraId="38D82935">
            <w:pPr>
              <w:pStyle w:val="6"/>
              <w:spacing w:before="42" w:line="224" w:lineRule="auto"/>
              <w:ind w:left="110"/>
            </w:pPr>
            <w:r>
              <w:rPr>
                <w:spacing w:val="3"/>
              </w:rPr>
              <w:t>2013812</w:t>
            </w:r>
          </w:p>
        </w:tc>
        <w:tc>
          <w:tcPr>
            <w:tcW w:w="4532" w:type="dxa"/>
            <w:vAlign w:val="top"/>
          </w:tcPr>
          <w:p w14:paraId="2D19FCA6">
            <w:pPr>
              <w:pStyle w:val="6"/>
              <w:spacing w:before="81" w:line="190" w:lineRule="auto"/>
              <w:ind w:left="104"/>
            </w:pPr>
            <w:r>
              <w:rPr>
                <w:spacing w:val="7"/>
              </w:rPr>
              <w:t>药品事务</w:t>
            </w:r>
          </w:p>
        </w:tc>
        <w:tc>
          <w:tcPr>
            <w:tcW w:w="2549" w:type="dxa"/>
            <w:vAlign w:val="top"/>
          </w:tcPr>
          <w:p w14:paraId="2E2BEBAB">
            <w:pPr>
              <w:pStyle w:val="6"/>
              <w:spacing w:before="42" w:line="224" w:lineRule="auto"/>
              <w:ind w:left="2027"/>
            </w:pPr>
            <w:r>
              <w:rPr>
                <w:spacing w:val="2"/>
              </w:rPr>
              <w:t>0.50</w:t>
            </w:r>
          </w:p>
        </w:tc>
        <w:tc>
          <w:tcPr>
            <w:tcW w:w="2549" w:type="dxa"/>
            <w:vAlign w:val="top"/>
          </w:tcPr>
          <w:p w14:paraId="294EACD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0CD935E">
            <w:pPr>
              <w:pStyle w:val="6"/>
              <w:spacing w:before="42" w:line="224" w:lineRule="auto"/>
              <w:ind w:left="2029"/>
            </w:pPr>
            <w:r>
              <w:rPr>
                <w:spacing w:val="2"/>
              </w:rPr>
              <w:t>0.50</w:t>
            </w:r>
          </w:p>
        </w:tc>
      </w:tr>
      <w:tr w14:paraId="7BEAE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8AB75A9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1190" w:type="dxa"/>
            <w:vAlign w:val="top"/>
          </w:tcPr>
          <w:p w14:paraId="26A73E87">
            <w:pPr>
              <w:pStyle w:val="6"/>
              <w:spacing w:before="43" w:line="224" w:lineRule="auto"/>
              <w:ind w:left="110"/>
            </w:pPr>
            <w:r>
              <w:rPr>
                <w:spacing w:val="3"/>
              </w:rPr>
              <w:t>2013814</w:t>
            </w:r>
          </w:p>
        </w:tc>
        <w:tc>
          <w:tcPr>
            <w:tcW w:w="4532" w:type="dxa"/>
            <w:vAlign w:val="top"/>
          </w:tcPr>
          <w:p w14:paraId="0C1DC125">
            <w:pPr>
              <w:pStyle w:val="6"/>
              <w:spacing w:before="82" w:line="190" w:lineRule="auto"/>
              <w:ind w:left="101"/>
            </w:pPr>
            <w:r>
              <w:rPr>
                <w:spacing w:val="9"/>
              </w:rPr>
              <w:t>化妆品事务</w:t>
            </w:r>
          </w:p>
        </w:tc>
        <w:tc>
          <w:tcPr>
            <w:tcW w:w="2549" w:type="dxa"/>
            <w:vAlign w:val="top"/>
          </w:tcPr>
          <w:p w14:paraId="09F5EAED">
            <w:pPr>
              <w:pStyle w:val="6"/>
              <w:spacing w:before="43" w:line="224" w:lineRule="auto"/>
              <w:ind w:left="2039"/>
            </w:pPr>
            <w:r>
              <w:rPr>
                <w:spacing w:val="-2"/>
              </w:rPr>
              <w:t>1.50</w:t>
            </w:r>
          </w:p>
        </w:tc>
        <w:tc>
          <w:tcPr>
            <w:tcW w:w="2549" w:type="dxa"/>
            <w:vAlign w:val="top"/>
          </w:tcPr>
          <w:p w14:paraId="6ED6FD4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7156908">
            <w:pPr>
              <w:pStyle w:val="6"/>
              <w:spacing w:before="43" w:line="224" w:lineRule="auto"/>
              <w:ind w:left="2041"/>
            </w:pPr>
            <w:r>
              <w:rPr>
                <w:spacing w:val="-2"/>
              </w:rPr>
              <w:t>1.50</w:t>
            </w:r>
          </w:p>
        </w:tc>
      </w:tr>
      <w:tr w14:paraId="57955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FA79EF1">
            <w:pPr>
              <w:pStyle w:val="6"/>
              <w:spacing w:before="44" w:line="223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1190" w:type="dxa"/>
            <w:vAlign w:val="top"/>
          </w:tcPr>
          <w:p w14:paraId="47963E0F">
            <w:pPr>
              <w:pStyle w:val="6"/>
              <w:spacing w:before="44" w:line="223" w:lineRule="auto"/>
              <w:ind w:left="110"/>
            </w:pPr>
            <w:r>
              <w:rPr>
                <w:spacing w:val="3"/>
              </w:rPr>
              <w:t>2013815</w:t>
            </w:r>
          </w:p>
        </w:tc>
        <w:tc>
          <w:tcPr>
            <w:tcW w:w="4532" w:type="dxa"/>
            <w:vAlign w:val="top"/>
          </w:tcPr>
          <w:p w14:paraId="1D38A9CA">
            <w:pPr>
              <w:pStyle w:val="6"/>
              <w:spacing w:before="82" w:line="190" w:lineRule="auto"/>
              <w:ind w:left="99"/>
            </w:pPr>
            <w:r>
              <w:rPr>
                <w:spacing w:val="9"/>
              </w:rPr>
              <w:t>质量安全监管</w:t>
            </w:r>
          </w:p>
        </w:tc>
        <w:tc>
          <w:tcPr>
            <w:tcW w:w="2549" w:type="dxa"/>
            <w:vAlign w:val="top"/>
          </w:tcPr>
          <w:p w14:paraId="74101EF0">
            <w:pPr>
              <w:pStyle w:val="6"/>
              <w:spacing w:before="44" w:line="223" w:lineRule="auto"/>
              <w:ind w:left="1914"/>
            </w:pPr>
            <w:r>
              <w:t>12.50</w:t>
            </w:r>
          </w:p>
        </w:tc>
        <w:tc>
          <w:tcPr>
            <w:tcW w:w="2549" w:type="dxa"/>
            <w:vAlign w:val="top"/>
          </w:tcPr>
          <w:p w14:paraId="0ECBEBB6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72741BA">
            <w:pPr>
              <w:pStyle w:val="6"/>
              <w:spacing w:before="44" w:line="223" w:lineRule="auto"/>
              <w:ind w:left="1919"/>
            </w:pPr>
            <w:r>
              <w:t>12.50</w:t>
            </w:r>
          </w:p>
        </w:tc>
      </w:tr>
      <w:tr w14:paraId="3B3E0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5DF3DF3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1190" w:type="dxa"/>
            <w:vAlign w:val="top"/>
          </w:tcPr>
          <w:p w14:paraId="2BD6B9F5">
            <w:pPr>
              <w:pStyle w:val="6"/>
              <w:spacing w:before="45" w:line="223" w:lineRule="auto"/>
              <w:ind w:left="110"/>
            </w:pPr>
            <w:r>
              <w:rPr>
                <w:spacing w:val="3"/>
              </w:rPr>
              <w:t>2013816</w:t>
            </w:r>
          </w:p>
        </w:tc>
        <w:tc>
          <w:tcPr>
            <w:tcW w:w="4532" w:type="dxa"/>
            <w:vAlign w:val="top"/>
          </w:tcPr>
          <w:p w14:paraId="511984AB">
            <w:pPr>
              <w:pStyle w:val="6"/>
              <w:spacing w:before="83" w:line="190" w:lineRule="auto"/>
              <w:ind w:left="101"/>
            </w:pPr>
            <w:r>
              <w:rPr>
                <w:spacing w:val="9"/>
              </w:rPr>
              <w:t>食品安全监管</w:t>
            </w:r>
          </w:p>
        </w:tc>
        <w:tc>
          <w:tcPr>
            <w:tcW w:w="2549" w:type="dxa"/>
            <w:vAlign w:val="top"/>
          </w:tcPr>
          <w:p w14:paraId="380FCB61">
            <w:pPr>
              <w:pStyle w:val="6"/>
              <w:spacing w:before="45" w:line="223" w:lineRule="auto"/>
              <w:ind w:left="1772"/>
            </w:pPr>
            <w:r>
              <w:rPr>
                <w:spacing w:val="4"/>
              </w:rPr>
              <w:t>463.00</w:t>
            </w:r>
          </w:p>
        </w:tc>
        <w:tc>
          <w:tcPr>
            <w:tcW w:w="2549" w:type="dxa"/>
            <w:vAlign w:val="top"/>
          </w:tcPr>
          <w:p w14:paraId="04BE919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F8FE06E">
            <w:pPr>
              <w:pStyle w:val="6"/>
              <w:spacing w:before="45" w:line="223" w:lineRule="auto"/>
              <w:ind w:left="1776"/>
            </w:pPr>
            <w:r>
              <w:rPr>
                <w:spacing w:val="4"/>
              </w:rPr>
              <w:t>463.00</w:t>
            </w:r>
          </w:p>
        </w:tc>
      </w:tr>
      <w:tr w14:paraId="53694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58C0104E">
            <w:pPr>
              <w:pStyle w:val="6"/>
              <w:spacing w:before="45" w:line="228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1190" w:type="dxa"/>
            <w:vAlign w:val="top"/>
          </w:tcPr>
          <w:p w14:paraId="305DE96A">
            <w:pPr>
              <w:pStyle w:val="6"/>
              <w:spacing w:before="45" w:line="228" w:lineRule="auto"/>
              <w:ind w:left="110"/>
            </w:pPr>
            <w:r>
              <w:rPr>
                <w:spacing w:val="3"/>
              </w:rPr>
              <w:t>2013899</w:t>
            </w:r>
          </w:p>
        </w:tc>
        <w:tc>
          <w:tcPr>
            <w:tcW w:w="4532" w:type="dxa"/>
            <w:vAlign w:val="top"/>
          </w:tcPr>
          <w:p w14:paraId="30D5601D">
            <w:pPr>
              <w:pStyle w:val="6"/>
              <w:spacing w:before="83" w:line="190" w:lineRule="auto"/>
              <w:ind w:left="101"/>
            </w:pPr>
            <w:r>
              <w:rPr>
                <w:spacing w:val="9"/>
              </w:rPr>
              <w:t>其他市场监督管理事务</w:t>
            </w:r>
          </w:p>
        </w:tc>
        <w:tc>
          <w:tcPr>
            <w:tcW w:w="2549" w:type="dxa"/>
            <w:vAlign w:val="top"/>
          </w:tcPr>
          <w:p w14:paraId="5FD49E09">
            <w:pPr>
              <w:pStyle w:val="6"/>
              <w:spacing w:before="45" w:line="228" w:lineRule="auto"/>
              <w:ind w:left="1894"/>
            </w:pPr>
            <w:r>
              <w:rPr>
                <w:spacing w:val="4"/>
              </w:rPr>
              <w:t>45.00</w:t>
            </w:r>
          </w:p>
        </w:tc>
        <w:tc>
          <w:tcPr>
            <w:tcW w:w="2549" w:type="dxa"/>
            <w:vAlign w:val="top"/>
          </w:tcPr>
          <w:p w14:paraId="7F7758B0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9CCF9F4">
            <w:pPr>
              <w:pStyle w:val="6"/>
              <w:spacing w:before="45" w:line="228" w:lineRule="auto"/>
              <w:ind w:left="1899"/>
            </w:pPr>
            <w:r>
              <w:rPr>
                <w:spacing w:val="4"/>
              </w:rPr>
              <w:t>45.00</w:t>
            </w:r>
          </w:p>
        </w:tc>
      </w:tr>
    </w:tbl>
    <w:p w14:paraId="318D3CB5">
      <w:pPr>
        <w:rPr>
          <w:rFonts w:ascii="Arial"/>
          <w:sz w:val="21"/>
        </w:rPr>
      </w:pPr>
    </w:p>
    <w:p w14:paraId="795EE2F4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40" w:h="11900"/>
          <w:pgMar w:top="1011" w:right="1298" w:bottom="937" w:left="1048" w:header="0" w:footer="720" w:gutter="0"/>
          <w:cols w:space="720" w:num="1"/>
        </w:sectPr>
      </w:pPr>
    </w:p>
    <w:p w14:paraId="15AF8119">
      <w:pPr>
        <w:spacing w:line="264" w:lineRule="auto"/>
        <w:rPr>
          <w:rFonts w:ascii="Arial"/>
          <w:sz w:val="21"/>
        </w:rPr>
      </w:pPr>
    </w:p>
    <w:p w14:paraId="0635DD48">
      <w:pPr>
        <w:pStyle w:val="2"/>
        <w:spacing w:before="150" w:line="187" w:lineRule="auto"/>
        <w:ind w:left="3708"/>
        <w:outlineLvl w:val="1"/>
        <w:rPr>
          <w:sz w:val="35"/>
          <w:szCs w:val="35"/>
        </w:rPr>
      </w:pPr>
      <w:bookmarkStart w:id="14" w:name="bookmark13"/>
      <w:bookmarkEnd w:id="14"/>
      <w:bookmarkStart w:id="15" w:name="bookmark12"/>
      <w:bookmarkEnd w:id="15"/>
      <w:r>
        <w:rPr>
          <w:spacing w:val="9"/>
          <w:sz w:val="35"/>
          <w:szCs w:val="35"/>
        </w:rPr>
        <w:t>部门预算一般公共预算财政拨款基本支出表</w:t>
      </w:r>
    </w:p>
    <w:p w14:paraId="28D411A9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57A84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EC79A7">
            <w:pPr>
              <w:pStyle w:val="6"/>
              <w:spacing w:before="7" w:line="21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4A556F">
            <w:pPr>
              <w:pStyle w:val="6"/>
              <w:spacing w:before="7" w:line="212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68E7CCB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03D85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558EDEC2">
            <w:pPr>
              <w:pStyle w:val="6"/>
              <w:spacing w:before="266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0A7B8511">
            <w:pPr>
              <w:pStyle w:val="6"/>
              <w:spacing w:before="73" w:line="190" w:lineRule="auto"/>
              <w:ind w:left="1805"/>
            </w:pPr>
            <w:r>
              <w:rPr>
                <w:b/>
                <w:bCs/>
                <w:spacing w:val="9"/>
              </w:rPr>
              <w:t>支出部门经济分类科目</w:t>
            </w:r>
          </w:p>
        </w:tc>
        <w:tc>
          <w:tcPr>
            <w:tcW w:w="2549" w:type="dxa"/>
            <w:tcBorders>
              <w:right w:val="nil"/>
            </w:tcBorders>
            <w:vAlign w:val="top"/>
          </w:tcPr>
          <w:p w14:paraId="0CDE4323">
            <w:pPr>
              <w:rPr>
                <w:rFonts w:ascii="Arial"/>
                <w:sz w:val="21"/>
              </w:rPr>
            </w:pPr>
          </w:p>
        </w:tc>
        <w:tc>
          <w:tcPr>
            <w:tcW w:w="5105" w:type="dxa"/>
            <w:gridSpan w:val="2"/>
            <w:tcBorders>
              <w:left w:val="nil"/>
            </w:tcBorders>
            <w:vAlign w:val="top"/>
          </w:tcPr>
          <w:p w14:paraId="7C267414">
            <w:pPr>
              <w:pStyle w:val="6"/>
              <w:spacing w:before="73" w:line="190" w:lineRule="auto"/>
              <w:ind w:left="231"/>
            </w:pPr>
            <w:r>
              <w:rPr>
                <w:b/>
                <w:bCs/>
                <w:spacing w:val="9"/>
              </w:rPr>
              <w:t>一般公共预算基本支出</w:t>
            </w:r>
          </w:p>
        </w:tc>
      </w:tr>
      <w:tr w14:paraId="127B4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BC2F33A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9E8601A">
            <w:pPr>
              <w:pStyle w:val="6"/>
              <w:spacing w:before="75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4C081C48">
            <w:pPr>
              <w:pStyle w:val="6"/>
              <w:spacing w:before="75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Align w:val="top"/>
          </w:tcPr>
          <w:p w14:paraId="54A2DA08">
            <w:pPr>
              <w:pStyle w:val="6"/>
              <w:spacing w:before="75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72C3EB52">
            <w:pPr>
              <w:pStyle w:val="6"/>
              <w:spacing w:before="75" w:line="189" w:lineRule="auto"/>
              <w:ind w:left="854"/>
            </w:pPr>
            <w:r>
              <w:rPr>
                <w:b/>
                <w:bCs/>
                <w:spacing w:val="8"/>
              </w:rPr>
              <w:t>人员经费</w:t>
            </w:r>
          </w:p>
        </w:tc>
        <w:tc>
          <w:tcPr>
            <w:tcW w:w="2556" w:type="dxa"/>
            <w:vAlign w:val="top"/>
          </w:tcPr>
          <w:p w14:paraId="0A496E79">
            <w:pPr>
              <w:pStyle w:val="6"/>
              <w:spacing w:before="75" w:line="189" w:lineRule="auto"/>
              <w:ind w:left="857"/>
            </w:pPr>
            <w:r>
              <w:rPr>
                <w:b/>
                <w:bCs/>
                <w:spacing w:val="8"/>
              </w:rPr>
              <w:t>公用经费</w:t>
            </w:r>
          </w:p>
        </w:tc>
      </w:tr>
      <w:tr w14:paraId="3B607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F09A250">
            <w:pPr>
              <w:pStyle w:val="6"/>
              <w:spacing w:before="76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02DEAD3F">
            <w:pPr>
              <w:pStyle w:val="6"/>
              <w:spacing w:before="32" w:line="231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21DA4110">
            <w:pPr>
              <w:pStyle w:val="6"/>
              <w:spacing w:before="32" w:line="231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21125EB7">
            <w:pPr>
              <w:pStyle w:val="6"/>
              <w:spacing w:before="32" w:line="231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29042D68">
            <w:pPr>
              <w:pStyle w:val="6"/>
              <w:spacing w:before="32" w:line="231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0925A2CE">
            <w:pPr>
              <w:pStyle w:val="6"/>
              <w:spacing w:before="32" w:line="231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44506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150AEC8">
            <w:pPr>
              <w:pStyle w:val="6"/>
              <w:spacing w:before="38" w:line="228" w:lineRule="auto"/>
              <w:ind w:left="381"/>
            </w:pPr>
            <w:r>
              <w:t>1</w:t>
            </w:r>
          </w:p>
        </w:tc>
        <w:tc>
          <w:tcPr>
            <w:tcW w:w="1190" w:type="dxa"/>
            <w:vAlign w:val="top"/>
          </w:tcPr>
          <w:p w14:paraId="7F0D968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7F39A30">
            <w:pPr>
              <w:pStyle w:val="6"/>
              <w:spacing w:before="77" w:line="189" w:lineRule="auto"/>
              <w:ind w:left="205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2C7F7233">
            <w:pPr>
              <w:pStyle w:val="6"/>
              <w:spacing w:before="33" w:line="231" w:lineRule="auto"/>
              <w:ind w:left="1616"/>
            </w:pPr>
            <w:r>
              <w:rPr>
                <w:b/>
                <w:bCs/>
                <w:spacing w:val="3"/>
              </w:rPr>
              <w:t>3873.40</w:t>
            </w:r>
          </w:p>
        </w:tc>
        <w:tc>
          <w:tcPr>
            <w:tcW w:w="2549" w:type="dxa"/>
            <w:vAlign w:val="top"/>
          </w:tcPr>
          <w:p w14:paraId="59D481E4">
            <w:pPr>
              <w:pStyle w:val="6"/>
              <w:spacing w:before="33" w:line="231" w:lineRule="auto"/>
              <w:ind w:left="1618"/>
            </w:pPr>
            <w:r>
              <w:rPr>
                <w:b/>
                <w:bCs/>
                <w:spacing w:val="3"/>
              </w:rPr>
              <w:t>3527.31</w:t>
            </w:r>
          </w:p>
        </w:tc>
        <w:tc>
          <w:tcPr>
            <w:tcW w:w="2556" w:type="dxa"/>
            <w:vAlign w:val="top"/>
          </w:tcPr>
          <w:p w14:paraId="50D5383E">
            <w:pPr>
              <w:pStyle w:val="6"/>
              <w:spacing w:before="33" w:line="231" w:lineRule="auto"/>
              <w:ind w:left="1748"/>
            </w:pPr>
            <w:r>
              <w:rPr>
                <w:b/>
                <w:bCs/>
                <w:spacing w:val="2"/>
              </w:rPr>
              <w:t>346.09</w:t>
            </w:r>
          </w:p>
        </w:tc>
      </w:tr>
      <w:tr w14:paraId="76920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E290273">
            <w:pPr>
              <w:pStyle w:val="6"/>
              <w:spacing w:before="38" w:line="228" w:lineRule="auto"/>
              <w:ind w:left="372"/>
            </w:pPr>
            <w:r>
              <w:t>2</w:t>
            </w:r>
          </w:p>
        </w:tc>
        <w:tc>
          <w:tcPr>
            <w:tcW w:w="1190" w:type="dxa"/>
            <w:vAlign w:val="top"/>
          </w:tcPr>
          <w:p w14:paraId="42AC5D1D">
            <w:pPr>
              <w:pStyle w:val="6"/>
              <w:spacing w:before="38" w:line="228" w:lineRule="auto"/>
              <w:ind w:left="113"/>
            </w:pPr>
            <w:r>
              <w:t>301</w:t>
            </w:r>
          </w:p>
        </w:tc>
        <w:tc>
          <w:tcPr>
            <w:tcW w:w="4532" w:type="dxa"/>
            <w:vAlign w:val="top"/>
          </w:tcPr>
          <w:p w14:paraId="65A300A7">
            <w:pPr>
              <w:pStyle w:val="6"/>
              <w:spacing w:before="76" w:line="190" w:lineRule="auto"/>
              <w:ind w:left="104"/>
            </w:pPr>
            <w:r>
              <w:rPr>
                <w:spacing w:val="8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707999E3">
            <w:pPr>
              <w:pStyle w:val="6"/>
              <w:spacing w:before="38" w:line="228" w:lineRule="auto"/>
              <w:ind w:left="1660"/>
            </w:pPr>
            <w:r>
              <w:rPr>
                <w:spacing w:val="3"/>
              </w:rPr>
              <w:t>2716.10</w:t>
            </w:r>
          </w:p>
        </w:tc>
        <w:tc>
          <w:tcPr>
            <w:tcW w:w="2549" w:type="dxa"/>
            <w:vAlign w:val="top"/>
          </w:tcPr>
          <w:p w14:paraId="22897001">
            <w:pPr>
              <w:pStyle w:val="6"/>
              <w:spacing w:before="38" w:line="228" w:lineRule="auto"/>
              <w:ind w:left="1662"/>
            </w:pPr>
            <w:r>
              <w:rPr>
                <w:spacing w:val="3"/>
              </w:rPr>
              <w:t>2716.10</w:t>
            </w:r>
          </w:p>
        </w:tc>
        <w:tc>
          <w:tcPr>
            <w:tcW w:w="2556" w:type="dxa"/>
            <w:vAlign w:val="top"/>
          </w:tcPr>
          <w:p w14:paraId="4B78D7B9">
            <w:pPr>
              <w:rPr>
                <w:rFonts w:ascii="Arial"/>
                <w:sz w:val="21"/>
              </w:rPr>
            </w:pPr>
          </w:p>
        </w:tc>
      </w:tr>
      <w:tr w14:paraId="5779A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DCA45A4">
            <w:pPr>
              <w:pStyle w:val="6"/>
              <w:spacing w:before="38" w:line="227" w:lineRule="auto"/>
              <w:ind w:left="374"/>
            </w:pPr>
            <w:r>
              <w:t>3</w:t>
            </w:r>
          </w:p>
        </w:tc>
        <w:tc>
          <w:tcPr>
            <w:tcW w:w="1190" w:type="dxa"/>
            <w:vAlign w:val="top"/>
          </w:tcPr>
          <w:p w14:paraId="3639860A">
            <w:pPr>
              <w:pStyle w:val="6"/>
              <w:spacing w:before="38" w:line="227" w:lineRule="auto"/>
              <w:ind w:left="113"/>
            </w:pPr>
            <w:r>
              <w:rPr>
                <w:spacing w:val="2"/>
              </w:rPr>
              <w:t>30101</w:t>
            </w:r>
          </w:p>
        </w:tc>
        <w:tc>
          <w:tcPr>
            <w:tcW w:w="4532" w:type="dxa"/>
            <w:vAlign w:val="top"/>
          </w:tcPr>
          <w:p w14:paraId="6F6F9297">
            <w:pPr>
              <w:pStyle w:val="6"/>
              <w:spacing w:before="76" w:line="190" w:lineRule="auto"/>
              <w:ind w:left="101"/>
            </w:pPr>
            <w:r>
              <w:rPr>
                <w:spacing w:val="8"/>
              </w:rPr>
              <w:t>基本工资</w:t>
            </w:r>
          </w:p>
        </w:tc>
        <w:tc>
          <w:tcPr>
            <w:tcW w:w="2549" w:type="dxa"/>
            <w:vAlign w:val="top"/>
          </w:tcPr>
          <w:p w14:paraId="1A08B8E2">
            <w:pPr>
              <w:pStyle w:val="6"/>
              <w:spacing w:before="38" w:line="227" w:lineRule="auto"/>
              <w:ind w:left="1782"/>
            </w:pPr>
            <w:r>
              <w:rPr>
                <w:spacing w:val="3"/>
              </w:rPr>
              <w:t>631.08</w:t>
            </w:r>
          </w:p>
        </w:tc>
        <w:tc>
          <w:tcPr>
            <w:tcW w:w="2549" w:type="dxa"/>
            <w:vAlign w:val="top"/>
          </w:tcPr>
          <w:p w14:paraId="5E31E3B0">
            <w:pPr>
              <w:pStyle w:val="6"/>
              <w:spacing w:before="38" w:line="227" w:lineRule="auto"/>
              <w:ind w:left="1785"/>
            </w:pPr>
            <w:r>
              <w:rPr>
                <w:spacing w:val="3"/>
              </w:rPr>
              <w:t>631.08</w:t>
            </w:r>
          </w:p>
        </w:tc>
        <w:tc>
          <w:tcPr>
            <w:tcW w:w="2556" w:type="dxa"/>
            <w:vAlign w:val="top"/>
          </w:tcPr>
          <w:p w14:paraId="5CABF5AF">
            <w:pPr>
              <w:rPr>
                <w:rFonts w:ascii="Arial"/>
                <w:sz w:val="21"/>
              </w:rPr>
            </w:pPr>
          </w:p>
        </w:tc>
      </w:tr>
      <w:tr w14:paraId="30F23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5390F15">
            <w:pPr>
              <w:pStyle w:val="6"/>
              <w:spacing w:before="39" w:line="226" w:lineRule="auto"/>
              <w:ind w:left="361"/>
            </w:pPr>
            <w:r>
              <w:rPr>
                <w:spacing w:val="3"/>
              </w:rPr>
              <w:t>4</w:t>
            </w:r>
          </w:p>
        </w:tc>
        <w:tc>
          <w:tcPr>
            <w:tcW w:w="1190" w:type="dxa"/>
            <w:vAlign w:val="top"/>
          </w:tcPr>
          <w:p w14:paraId="6DBB05EA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30102</w:t>
            </w:r>
          </w:p>
        </w:tc>
        <w:tc>
          <w:tcPr>
            <w:tcW w:w="4532" w:type="dxa"/>
            <w:vAlign w:val="top"/>
          </w:tcPr>
          <w:p w14:paraId="41FEFE32">
            <w:pPr>
              <w:pStyle w:val="6"/>
              <w:spacing w:before="78" w:line="189" w:lineRule="auto"/>
              <w:ind w:left="101"/>
            </w:pPr>
            <w:r>
              <w:rPr>
                <w:spacing w:val="8"/>
              </w:rPr>
              <w:t>津贴补贴</w:t>
            </w:r>
          </w:p>
        </w:tc>
        <w:tc>
          <w:tcPr>
            <w:tcW w:w="2549" w:type="dxa"/>
            <w:vAlign w:val="top"/>
          </w:tcPr>
          <w:p w14:paraId="712F2DA7">
            <w:pPr>
              <w:pStyle w:val="6"/>
              <w:spacing w:before="39" w:line="226" w:lineRule="auto"/>
              <w:ind w:left="1785"/>
            </w:pPr>
            <w:r>
              <w:rPr>
                <w:spacing w:val="2"/>
              </w:rPr>
              <w:t>397.98</w:t>
            </w:r>
          </w:p>
        </w:tc>
        <w:tc>
          <w:tcPr>
            <w:tcW w:w="2549" w:type="dxa"/>
            <w:vAlign w:val="top"/>
          </w:tcPr>
          <w:p w14:paraId="1B19AEC1">
            <w:pPr>
              <w:pStyle w:val="6"/>
              <w:spacing w:before="39" w:line="226" w:lineRule="auto"/>
              <w:ind w:left="1787"/>
            </w:pPr>
            <w:r>
              <w:rPr>
                <w:spacing w:val="2"/>
              </w:rPr>
              <w:t>397.98</w:t>
            </w:r>
          </w:p>
        </w:tc>
        <w:tc>
          <w:tcPr>
            <w:tcW w:w="2556" w:type="dxa"/>
            <w:vAlign w:val="top"/>
          </w:tcPr>
          <w:p w14:paraId="0D4B0242">
            <w:pPr>
              <w:rPr>
                <w:rFonts w:ascii="Arial"/>
                <w:sz w:val="21"/>
              </w:rPr>
            </w:pPr>
          </w:p>
        </w:tc>
      </w:tr>
      <w:tr w14:paraId="4FB06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3B92F85">
            <w:pPr>
              <w:pStyle w:val="6"/>
              <w:spacing w:before="40" w:line="226" w:lineRule="auto"/>
              <w:ind w:left="377"/>
            </w:pPr>
            <w:r>
              <w:t>5</w:t>
            </w:r>
          </w:p>
        </w:tc>
        <w:tc>
          <w:tcPr>
            <w:tcW w:w="1190" w:type="dxa"/>
            <w:vAlign w:val="top"/>
          </w:tcPr>
          <w:p w14:paraId="71E647D4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30103</w:t>
            </w:r>
          </w:p>
        </w:tc>
        <w:tc>
          <w:tcPr>
            <w:tcW w:w="4532" w:type="dxa"/>
            <w:vAlign w:val="top"/>
          </w:tcPr>
          <w:p w14:paraId="06705DA1">
            <w:pPr>
              <w:pStyle w:val="6"/>
              <w:spacing w:before="79" w:line="189" w:lineRule="auto"/>
              <w:ind w:left="101"/>
            </w:pPr>
            <w:r>
              <w:rPr>
                <w:spacing w:val="7"/>
              </w:rPr>
              <w:t>奖金</w:t>
            </w:r>
          </w:p>
        </w:tc>
        <w:tc>
          <w:tcPr>
            <w:tcW w:w="2549" w:type="dxa"/>
            <w:vAlign w:val="top"/>
          </w:tcPr>
          <w:p w14:paraId="108B1A79">
            <w:pPr>
              <w:pStyle w:val="6"/>
              <w:spacing w:before="40" w:line="226" w:lineRule="auto"/>
              <w:ind w:left="1772"/>
            </w:pPr>
            <w:r>
              <w:rPr>
                <w:spacing w:val="4"/>
              </w:rPr>
              <w:t>487.30</w:t>
            </w:r>
          </w:p>
        </w:tc>
        <w:tc>
          <w:tcPr>
            <w:tcW w:w="2549" w:type="dxa"/>
            <w:vAlign w:val="top"/>
          </w:tcPr>
          <w:p w14:paraId="7398162C">
            <w:pPr>
              <w:pStyle w:val="6"/>
              <w:spacing w:before="40" w:line="226" w:lineRule="auto"/>
              <w:ind w:left="1774"/>
            </w:pPr>
            <w:r>
              <w:rPr>
                <w:spacing w:val="4"/>
              </w:rPr>
              <w:t>487.30</w:t>
            </w:r>
          </w:p>
        </w:tc>
        <w:tc>
          <w:tcPr>
            <w:tcW w:w="2556" w:type="dxa"/>
            <w:vAlign w:val="top"/>
          </w:tcPr>
          <w:p w14:paraId="5C1A1A00">
            <w:pPr>
              <w:rPr>
                <w:rFonts w:ascii="Arial"/>
                <w:sz w:val="21"/>
              </w:rPr>
            </w:pPr>
          </w:p>
        </w:tc>
      </w:tr>
      <w:tr w14:paraId="13C93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9D40B82">
            <w:pPr>
              <w:pStyle w:val="6"/>
              <w:spacing w:before="39" w:line="226" w:lineRule="auto"/>
              <w:ind w:left="372"/>
            </w:pPr>
            <w:r>
              <w:t>6</w:t>
            </w:r>
          </w:p>
        </w:tc>
        <w:tc>
          <w:tcPr>
            <w:tcW w:w="1190" w:type="dxa"/>
            <w:vAlign w:val="top"/>
          </w:tcPr>
          <w:p w14:paraId="3F25177B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30107</w:t>
            </w:r>
          </w:p>
        </w:tc>
        <w:tc>
          <w:tcPr>
            <w:tcW w:w="4532" w:type="dxa"/>
            <w:vAlign w:val="top"/>
          </w:tcPr>
          <w:p w14:paraId="579589F0">
            <w:pPr>
              <w:pStyle w:val="6"/>
              <w:spacing w:before="78" w:line="190" w:lineRule="auto"/>
              <w:ind w:left="101"/>
            </w:pPr>
            <w:r>
              <w:rPr>
                <w:spacing w:val="8"/>
              </w:rPr>
              <w:t>绩效工资</w:t>
            </w:r>
          </w:p>
        </w:tc>
        <w:tc>
          <w:tcPr>
            <w:tcW w:w="2549" w:type="dxa"/>
            <w:vAlign w:val="top"/>
          </w:tcPr>
          <w:p w14:paraId="4BFA5FCC">
            <w:pPr>
              <w:pStyle w:val="6"/>
              <w:spacing w:before="39" w:line="226" w:lineRule="auto"/>
              <w:ind w:left="1782"/>
            </w:pPr>
            <w:r>
              <w:rPr>
                <w:spacing w:val="3"/>
              </w:rPr>
              <w:t>284.21</w:t>
            </w:r>
          </w:p>
        </w:tc>
        <w:tc>
          <w:tcPr>
            <w:tcW w:w="2549" w:type="dxa"/>
            <w:vAlign w:val="top"/>
          </w:tcPr>
          <w:p w14:paraId="194D8DCE">
            <w:pPr>
              <w:pStyle w:val="6"/>
              <w:spacing w:before="39" w:line="226" w:lineRule="auto"/>
              <w:ind w:left="1785"/>
            </w:pPr>
            <w:r>
              <w:rPr>
                <w:spacing w:val="3"/>
              </w:rPr>
              <w:t>284.21</w:t>
            </w:r>
          </w:p>
        </w:tc>
        <w:tc>
          <w:tcPr>
            <w:tcW w:w="2556" w:type="dxa"/>
            <w:vAlign w:val="top"/>
          </w:tcPr>
          <w:p w14:paraId="409AC98D">
            <w:pPr>
              <w:rPr>
                <w:rFonts w:ascii="Arial"/>
                <w:sz w:val="21"/>
              </w:rPr>
            </w:pPr>
          </w:p>
        </w:tc>
      </w:tr>
      <w:tr w14:paraId="29E9E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4279487">
            <w:pPr>
              <w:pStyle w:val="6"/>
              <w:spacing w:before="40" w:line="226" w:lineRule="auto"/>
              <w:ind w:left="371"/>
            </w:pPr>
            <w:r>
              <w:t>7</w:t>
            </w:r>
          </w:p>
        </w:tc>
        <w:tc>
          <w:tcPr>
            <w:tcW w:w="1190" w:type="dxa"/>
            <w:vAlign w:val="top"/>
          </w:tcPr>
          <w:p w14:paraId="3FBF8347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30108</w:t>
            </w:r>
          </w:p>
        </w:tc>
        <w:tc>
          <w:tcPr>
            <w:tcW w:w="4532" w:type="dxa"/>
            <w:vAlign w:val="top"/>
          </w:tcPr>
          <w:p w14:paraId="1DA85D9B">
            <w:pPr>
              <w:pStyle w:val="6"/>
              <w:spacing w:before="80" w:line="189" w:lineRule="auto"/>
              <w:ind w:left="101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7FBAF0B8">
            <w:pPr>
              <w:pStyle w:val="6"/>
              <w:spacing w:before="40" w:line="226" w:lineRule="auto"/>
              <w:ind w:left="1782"/>
            </w:pPr>
            <w:r>
              <w:rPr>
                <w:spacing w:val="3"/>
              </w:rPr>
              <w:t>232.72</w:t>
            </w:r>
          </w:p>
        </w:tc>
        <w:tc>
          <w:tcPr>
            <w:tcW w:w="2549" w:type="dxa"/>
            <w:vAlign w:val="top"/>
          </w:tcPr>
          <w:p w14:paraId="5CE0A703">
            <w:pPr>
              <w:pStyle w:val="6"/>
              <w:spacing w:before="40" w:line="226" w:lineRule="auto"/>
              <w:ind w:left="1785"/>
            </w:pPr>
            <w:r>
              <w:rPr>
                <w:spacing w:val="3"/>
              </w:rPr>
              <w:t>232.72</w:t>
            </w:r>
          </w:p>
        </w:tc>
        <w:tc>
          <w:tcPr>
            <w:tcW w:w="2556" w:type="dxa"/>
            <w:vAlign w:val="top"/>
          </w:tcPr>
          <w:p w14:paraId="551F552C">
            <w:pPr>
              <w:rPr>
                <w:rFonts w:ascii="Arial"/>
                <w:sz w:val="21"/>
              </w:rPr>
            </w:pPr>
          </w:p>
        </w:tc>
      </w:tr>
      <w:tr w14:paraId="6E46A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10220D0">
            <w:pPr>
              <w:pStyle w:val="6"/>
              <w:spacing w:before="40" w:line="226" w:lineRule="auto"/>
              <w:ind w:left="370"/>
            </w:pPr>
            <w:r>
              <w:t>8</w:t>
            </w:r>
          </w:p>
        </w:tc>
        <w:tc>
          <w:tcPr>
            <w:tcW w:w="1190" w:type="dxa"/>
            <w:vAlign w:val="top"/>
          </w:tcPr>
          <w:p w14:paraId="10E7C468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30109</w:t>
            </w:r>
          </w:p>
        </w:tc>
        <w:tc>
          <w:tcPr>
            <w:tcW w:w="4532" w:type="dxa"/>
            <w:vAlign w:val="top"/>
          </w:tcPr>
          <w:p w14:paraId="2DF3C339">
            <w:pPr>
              <w:pStyle w:val="6"/>
              <w:spacing w:before="79" w:line="190" w:lineRule="auto"/>
              <w:ind w:left="102"/>
            </w:pPr>
            <w:r>
              <w:rPr>
                <w:spacing w:val="8"/>
              </w:rPr>
              <w:t>职业年金缴费</w:t>
            </w:r>
          </w:p>
        </w:tc>
        <w:tc>
          <w:tcPr>
            <w:tcW w:w="2549" w:type="dxa"/>
            <w:vAlign w:val="top"/>
          </w:tcPr>
          <w:p w14:paraId="5D2BD4CB">
            <w:pPr>
              <w:pStyle w:val="6"/>
              <w:spacing w:before="40" w:line="226" w:lineRule="auto"/>
              <w:ind w:left="1792"/>
            </w:pPr>
            <w:r>
              <w:rPr>
                <w:spacing w:val="1"/>
              </w:rPr>
              <w:t>100.48</w:t>
            </w:r>
          </w:p>
        </w:tc>
        <w:tc>
          <w:tcPr>
            <w:tcW w:w="2549" w:type="dxa"/>
            <w:vAlign w:val="top"/>
          </w:tcPr>
          <w:p w14:paraId="54323ED9">
            <w:pPr>
              <w:pStyle w:val="6"/>
              <w:spacing w:before="40" w:line="226" w:lineRule="auto"/>
              <w:ind w:left="1794"/>
            </w:pPr>
            <w:r>
              <w:rPr>
                <w:spacing w:val="1"/>
              </w:rPr>
              <w:t>100.48</w:t>
            </w:r>
          </w:p>
        </w:tc>
        <w:tc>
          <w:tcPr>
            <w:tcW w:w="2556" w:type="dxa"/>
            <w:vAlign w:val="top"/>
          </w:tcPr>
          <w:p w14:paraId="0898E8A0">
            <w:pPr>
              <w:rPr>
                <w:rFonts w:ascii="Arial"/>
                <w:sz w:val="21"/>
              </w:rPr>
            </w:pPr>
          </w:p>
        </w:tc>
      </w:tr>
      <w:tr w14:paraId="5D685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D70A968">
            <w:pPr>
              <w:pStyle w:val="6"/>
              <w:spacing w:before="41" w:line="225" w:lineRule="auto"/>
              <w:ind w:left="370"/>
            </w:pPr>
            <w:r>
              <w:t>9</w:t>
            </w:r>
          </w:p>
        </w:tc>
        <w:tc>
          <w:tcPr>
            <w:tcW w:w="1190" w:type="dxa"/>
            <w:vAlign w:val="top"/>
          </w:tcPr>
          <w:p w14:paraId="78ACE0BF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30110</w:t>
            </w:r>
          </w:p>
        </w:tc>
        <w:tc>
          <w:tcPr>
            <w:tcW w:w="4532" w:type="dxa"/>
            <w:vAlign w:val="top"/>
          </w:tcPr>
          <w:p w14:paraId="54C39B1A">
            <w:pPr>
              <w:pStyle w:val="6"/>
              <w:spacing w:before="80" w:line="189" w:lineRule="auto"/>
              <w:ind w:left="102"/>
            </w:pPr>
            <w:r>
              <w:rPr>
                <w:spacing w:val="9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7926F3E7">
            <w:pPr>
              <w:pStyle w:val="6"/>
              <w:spacing w:before="41" w:line="225" w:lineRule="auto"/>
              <w:ind w:left="1792"/>
            </w:pPr>
            <w:r>
              <w:rPr>
                <w:spacing w:val="1"/>
              </w:rPr>
              <w:t>122.89</w:t>
            </w:r>
          </w:p>
        </w:tc>
        <w:tc>
          <w:tcPr>
            <w:tcW w:w="2549" w:type="dxa"/>
            <w:vAlign w:val="top"/>
          </w:tcPr>
          <w:p w14:paraId="581D985A">
            <w:pPr>
              <w:pStyle w:val="6"/>
              <w:spacing w:before="41" w:line="225" w:lineRule="auto"/>
              <w:ind w:left="1794"/>
            </w:pPr>
            <w:r>
              <w:rPr>
                <w:spacing w:val="1"/>
              </w:rPr>
              <w:t>122.89</w:t>
            </w:r>
          </w:p>
        </w:tc>
        <w:tc>
          <w:tcPr>
            <w:tcW w:w="2556" w:type="dxa"/>
            <w:vAlign w:val="top"/>
          </w:tcPr>
          <w:p w14:paraId="08D31EBB">
            <w:pPr>
              <w:rPr>
                <w:rFonts w:ascii="Arial"/>
                <w:sz w:val="21"/>
              </w:rPr>
            </w:pPr>
          </w:p>
        </w:tc>
      </w:tr>
      <w:tr w14:paraId="77A36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63FDE7A">
            <w:pPr>
              <w:pStyle w:val="6"/>
              <w:spacing w:before="42" w:line="225" w:lineRule="auto"/>
              <w:ind w:left="321"/>
            </w:pPr>
            <w:r>
              <w:rPr>
                <w:spacing w:val="-6"/>
              </w:rPr>
              <w:t>10</w:t>
            </w:r>
          </w:p>
        </w:tc>
        <w:tc>
          <w:tcPr>
            <w:tcW w:w="1190" w:type="dxa"/>
            <w:vAlign w:val="top"/>
          </w:tcPr>
          <w:p w14:paraId="4CE02A17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30111</w:t>
            </w:r>
          </w:p>
        </w:tc>
        <w:tc>
          <w:tcPr>
            <w:tcW w:w="4532" w:type="dxa"/>
            <w:vAlign w:val="top"/>
          </w:tcPr>
          <w:p w14:paraId="00EB96AB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公务员医疗补助缴费</w:t>
            </w:r>
          </w:p>
        </w:tc>
        <w:tc>
          <w:tcPr>
            <w:tcW w:w="2549" w:type="dxa"/>
            <w:vAlign w:val="top"/>
          </w:tcPr>
          <w:p w14:paraId="4899890A">
            <w:pPr>
              <w:pStyle w:val="6"/>
              <w:spacing w:before="42" w:line="225" w:lineRule="auto"/>
              <w:ind w:left="1894"/>
            </w:pPr>
            <w:r>
              <w:rPr>
                <w:spacing w:val="4"/>
              </w:rPr>
              <w:t>47.64</w:t>
            </w:r>
          </w:p>
        </w:tc>
        <w:tc>
          <w:tcPr>
            <w:tcW w:w="2549" w:type="dxa"/>
            <w:vAlign w:val="top"/>
          </w:tcPr>
          <w:p w14:paraId="783C55F0">
            <w:pPr>
              <w:pStyle w:val="6"/>
              <w:spacing w:before="42" w:line="225" w:lineRule="auto"/>
              <w:ind w:left="1897"/>
            </w:pPr>
            <w:r>
              <w:rPr>
                <w:spacing w:val="4"/>
              </w:rPr>
              <w:t>47.64</w:t>
            </w:r>
          </w:p>
        </w:tc>
        <w:tc>
          <w:tcPr>
            <w:tcW w:w="2556" w:type="dxa"/>
            <w:vAlign w:val="top"/>
          </w:tcPr>
          <w:p w14:paraId="3BDD54BD">
            <w:pPr>
              <w:rPr>
                <w:rFonts w:ascii="Arial"/>
                <w:sz w:val="21"/>
              </w:rPr>
            </w:pPr>
          </w:p>
        </w:tc>
      </w:tr>
      <w:tr w14:paraId="6E5C3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29B54BD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11</w:t>
            </w:r>
          </w:p>
        </w:tc>
        <w:tc>
          <w:tcPr>
            <w:tcW w:w="1190" w:type="dxa"/>
            <w:vAlign w:val="top"/>
          </w:tcPr>
          <w:p w14:paraId="5BD48DDB">
            <w:pPr>
              <w:pStyle w:val="6"/>
              <w:spacing w:before="42" w:line="224" w:lineRule="auto"/>
              <w:ind w:left="113"/>
            </w:pPr>
            <w:r>
              <w:rPr>
                <w:spacing w:val="2"/>
              </w:rPr>
              <w:t>30112</w:t>
            </w:r>
          </w:p>
        </w:tc>
        <w:tc>
          <w:tcPr>
            <w:tcW w:w="4532" w:type="dxa"/>
            <w:vAlign w:val="top"/>
          </w:tcPr>
          <w:p w14:paraId="10D4F96A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7D6AE6DB">
            <w:pPr>
              <w:pStyle w:val="6"/>
              <w:spacing w:before="42" w:line="224" w:lineRule="auto"/>
              <w:ind w:left="2035"/>
            </w:pPr>
            <w:r>
              <w:rPr>
                <w:spacing w:val="-1"/>
              </w:rPr>
              <w:t>5.46</w:t>
            </w:r>
          </w:p>
        </w:tc>
        <w:tc>
          <w:tcPr>
            <w:tcW w:w="2549" w:type="dxa"/>
            <w:vAlign w:val="top"/>
          </w:tcPr>
          <w:p w14:paraId="05250DE5">
            <w:pPr>
              <w:pStyle w:val="6"/>
              <w:spacing w:before="42" w:line="224" w:lineRule="auto"/>
              <w:ind w:left="2037"/>
            </w:pPr>
            <w:r>
              <w:rPr>
                <w:spacing w:val="-1"/>
              </w:rPr>
              <w:t>5.46</w:t>
            </w:r>
          </w:p>
        </w:tc>
        <w:tc>
          <w:tcPr>
            <w:tcW w:w="2556" w:type="dxa"/>
            <w:vAlign w:val="top"/>
          </w:tcPr>
          <w:p w14:paraId="396CF5A5">
            <w:pPr>
              <w:rPr>
                <w:rFonts w:ascii="Arial"/>
                <w:sz w:val="21"/>
              </w:rPr>
            </w:pPr>
          </w:p>
        </w:tc>
      </w:tr>
      <w:tr w14:paraId="2D6E5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A54A61A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12</w:t>
            </w:r>
          </w:p>
        </w:tc>
        <w:tc>
          <w:tcPr>
            <w:tcW w:w="1190" w:type="dxa"/>
            <w:vAlign w:val="top"/>
          </w:tcPr>
          <w:p w14:paraId="7CB6EC85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30113</w:t>
            </w:r>
          </w:p>
        </w:tc>
        <w:tc>
          <w:tcPr>
            <w:tcW w:w="4532" w:type="dxa"/>
            <w:vAlign w:val="top"/>
          </w:tcPr>
          <w:p w14:paraId="338FB2F9">
            <w:pPr>
              <w:pStyle w:val="6"/>
              <w:spacing w:before="82" w:line="189" w:lineRule="auto"/>
              <w:ind w:left="101"/>
            </w:pPr>
            <w:r>
              <w:rPr>
                <w:spacing w:val="9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2D4E6DC3">
            <w:pPr>
              <w:pStyle w:val="6"/>
              <w:spacing w:before="43" w:line="224" w:lineRule="auto"/>
              <w:ind w:left="1782"/>
            </w:pPr>
            <w:r>
              <w:rPr>
                <w:spacing w:val="3"/>
              </w:rPr>
              <w:t>219.87</w:t>
            </w:r>
          </w:p>
        </w:tc>
        <w:tc>
          <w:tcPr>
            <w:tcW w:w="2549" w:type="dxa"/>
            <w:vAlign w:val="top"/>
          </w:tcPr>
          <w:p w14:paraId="50D44E10">
            <w:pPr>
              <w:pStyle w:val="6"/>
              <w:spacing w:before="43" w:line="224" w:lineRule="auto"/>
              <w:ind w:left="1785"/>
            </w:pPr>
            <w:r>
              <w:rPr>
                <w:spacing w:val="3"/>
              </w:rPr>
              <w:t>219.87</w:t>
            </w:r>
          </w:p>
        </w:tc>
        <w:tc>
          <w:tcPr>
            <w:tcW w:w="2556" w:type="dxa"/>
            <w:vAlign w:val="top"/>
          </w:tcPr>
          <w:p w14:paraId="607E1053">
            <w:pPr>
              <w:rPr>
                <w:rFonts w:ascii="Arial"/>
                <w:sz w:val="21"/>
              </w:rPr>
            </w:pPr>
          </w:p>
        </w:tc>
      </w:tr>
      <w:tr w14:paraId="710D7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E34ECD9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13</w:t>
            </w:r>
          </w:p>
        </w:tc>
        <w:tc>
          <w:tcPr>
            <w:tcW w:w="1190" w:type="dxa"/>
            <w:vAlign w:val="top"/>
          </w:tcPr>
          <w:p w14:paraId="38C05411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30199</w:t>
            </w:r>
          </w:p>
        </w:tc>
        <w:tc>
          <w:tcPr>
            <w:tcW w:w="4532" w:type="dxa"/>
            <w:vAlign w:val="top"/>
          </w:tcPr>
          <w:p w14:paraId="431A5229">
            <w:pPr>
              <w:pStyle w:val="6"/>
              <w:spacing w:before="81" w:line="190" w:lineRule="auto"/>
              <w:ind w:left="101"/>
            </w:pPr>
            <w:r>
              <w:rPr>
                <w:spacing w:val="9"/>
              </w:rPr>
              <w:t>其他工资福利支出</w:t>
            </w:r>
          </w:p>
        </w:tc>
        <w:tc>
          <w:tcPr>
            <w:tcW w:w="2549" w:type="dxa"/>
            <w:vAlign w:val="top"/>
          </w:tcPr>
          <w:p w14:paraId="1719E83E">
            <w:pPr>
              <w:pStyle w:val="6"/>
              <w:spacing w:before="43" w:line="224" w:lineRule="auto"/>
              <w:ind w:left="1792"/>
            </w:pPr>
            <w:r>
              <w:rPr>
                <w:spacing w:val="1"/>
              </w:rPr>
              <w:t>186.47</w:t>
            </w:r>
          </w:p>
        </w:tc>
        <w:tc>
          <w:tcPr>
            <w:tcW w:w="2549" w:type="dxa"/>
            <w:vAlign w:val="top"/>
          </w:tcPr>
          <w:p w14:paraId="594BA66E">
            <w:pPr>
              <w:pStyle w:val="6"/>
              <w:spacing w:before="43" w:line="224" w:lineRule="auto"/>
              <w:ind w:left="1794"/>
            </w:pPr>
            <w:r>
              <w:rPr>
                <w:spacing w:val="1"/>
              </w:rPr>
              <w:t>186.47</w:t>
            </w:r>
          </w:p>
        </w:tc>
        <w:tc>
          <w:tcPr>
            <w:tcW w:w="2556" w:type="dxa"/>
            <w:vAlign w:val="top"/>
          </w:tcPr>
          <w:p w14:paraId="536E6271">
            <w:pPr>
              <w:rPr>
                <w:rFonts w:ascii="Arial"/>
                <w:sz w:val="21"/>
              </w:rPr>
            </w:pPr>
          </w:p>
        </w:tc>
      </w:tr>
      <w:tr w14:paraId="4FA64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0032439">
            <w:pPr>
              <w:pStyle w:val="6"/>
              <w:spacing w:before="42" w:line="224" w:lineRule="auto"/>
              <w:ind w:left="321"/>
            </w:pPr>
            <w:r>
              <w:rPr>
                <w:spacing w:val="-6"/>
              </w:rPr>
              <w:t>14</w:t>
            </w:r>
          </w:p>
        </w:tc>
        <w:tc>
          <w:tcPr>
            <w:tcW w:w="1190" w:type="dxa"/>
            <w:vAlign w:val="top"/>
          </w:tcPr>
          <w:p w14:paraId="738948C5">
            <w:pPr>
              <w:pStyle w:val="6"/>
              <w:spacing w:before="42" w:line="224" w:lineRule="auto"/>
              <w:ind w:left="113"/>
            </w:pPr>
            <w:r>
              <w:t>302</w:t>
            </w:r>
          </w:p>
        </w:tc>
        <w:tc>
          <w:tcPr>
            <w:tcW w:w="4532" w:type="dxa"/>
            <w:vAlign w:val="top"/>
          </w:tcPr>
          <w:p w14:paraId="63C3585B">
            <w:pPr>
              <w:pStyle w:val="6"/>
              <w:spacing w:before="81" w:line="190" w:lineRule="auto"/>
              <w:ind w:left="103"/>
            </w:pPr>
            <w:r>
              <w:rPr>
                <w:spacing w:val="9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73A0DBB5">
            <w:pPr>
              <w:pStyle w:val="6"/>
              <w:spacing w:before="42" w:line="224" w:lineRule="auto"/>
              <w:ind w:left="1785"/>
            </w:pPr>
            <w:r>
              <w:rPr>
                <w:spacing w:val="2"/>
              </w:rPr>
              <w:t>346.09</w:t>
            </w:r>
          </w:p>
        </w:tc>
        <w:tc>
          <w:tcPr>
            <w:tcW w:w="2549" w:type="dxa"/>
            <w:vAlign w:val="top"/>
          </w:tcPr>
          <w:p w14:paraId="51646C5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29EAA5A">
            <w:pPr>
              <w:pStyle w:val="6"/>
              <w:spacing w:before="42" w:line="224" w:lineRule="auto"/>
              <w:ind w:left="1789"/>
            </w:pPr>
            <w:r>
              <w:rPr>
                <w:spacing w:val="2"/>
              </w:rPr>
              <w:t>346.09</w:t>
            </w:r>
          </w:p>
        </w:tc>
      </w:tr>
      <w:tr w14:paraId="492D9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964AE37">
            <w:pPr>
              <w:pStyle w:val="6"/>
              <w:spacing w:before="43" w:line="224" w:lineRule="auto"/>
              <w:ind w:left="321"/>
            </w:pPr>
            <w:r>
              <w:rPr>
                <w:spacing w:val="-6"/>
              </w:rPr>
              <w:t>15</w:t>
            </w:r>
          </w:p>
        </w:tc>
        <w:tc>
          <w:tcPr>
            <w:tcW w:w="1190" w:type="dxa"/>
            <w:vAlign w:val="top"/>
          </w:tcPr>
          <w:p w14:paraId="2AAC3ADD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30201</w:t>
            </w:r>
          </w:p>
        </w:tc>
        <w:tc>
          <w:tcPr>
            <w:tcW w:w="4532" w:type="dxa"/>
            <w:vAlign w:val="top"/>
          </w:tcPr>
          <w:p w14:paraId="3F26A5E1">
            <w:pPr>
              <w:pStyle w:val="6"/>
              <w:spacing w:before="84" w:line="188" w:lineRule="auto"/>
              <w:ind w:left="102"/>
            </w:pPr>
            <w:r>
              <w:rPr>
                <w:spacing w:val="8"/>
              </w:rPr>
              <w:t>办公费</w:t>
            </w:r>
          </w:p>
        </w:tc>
        <w:tc>
          <w:tcPr>
            <w:tcW w:w="2549" w:type="dxa"/>
            <w:vAlign w:val="top"/>
          </w:tcPr>
          <w:p w14:paraId="76C98D78">
            <w:pPr>
              <w:pStyle w:val="6"/>
              <w:spacing w:before="43" w:line="224" w:lineRule="auto"/>
              <w:ind w:left="2028"/>
            </w:pPr>
            <w:r>
              <w:rPr>
                <w:spacing w:val="1"/>
              </w:rPr>
              <w:t>9.00</w:t>
            </w:r>
          </w:p>
        </w:tc>
        <w:tc>
          <w:tcPr>
            <w:tcW w:w="2549" w:type="dxa"/>
            <w:vAlign w:val="top"/>
          </w:tcPr>
          <w:p w14:paraId="7749A05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4BD9872">
            <w:pPr>
              <w:pStyle w:val="6"/>
              <w:spacing w:before="43" w:line="224" w:lineRule="auto"/>
              <w:ind w:left="2030"/>
            </w:pPr>
            <w:r>
              <w:rPr>
                <w:spacing w:val="1"/>
              </w:rPr>
              <w:t>9.00</w:t>
            </w:r>
          </w:p>
        </w:tc>
      </w:tr>
      <w:tr w14:paraId="27D44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D13C587">
            <w:pPr>
              <w:pStyle w:val="6"/>
              <w:spacing w:before="44" w:line="223" w:lineRule="auto"/>
              <w:ind w:left="321"/>
            </w:pPr>
            <w:r>
              <w:rPr>
                <w:spacing w:val="-6"/>
              </w:rPr>
              <w:t>16</w:t>
            </w:r>
          </w:p>
        </w:tc>
        <w:tc>
          <w:tcPr>
            <w:tcW w:w="1190" w:type="dxa"/>
            <w:vAlign w:val="top"/>
          </w:tcPr>
          <w:p w14:paraId="7B38277C">
            <w:pPr>
              <w:pStyle w:val="6"/>
              <w:spacing w:before="44" w:line="223" w:lineRule="auto"/>
              <w:ind w:left="113"/>
            </w:pPr>
            <w:r>
              <w:rPr>
                <w:spacing w:val="2"/>
              </w:rPr>
              <w:t>30202</w:t>
            </w:r>
          </w:p>
        </w:tc>
        <w:tc>
          <w:tcPr>
            <w:tcW w:w="4532" w:type="dxa"/>
            <w:vAlign w:val="top"/>
          </w:tcPr>
          <w:p w14:paraId="43E5E81C">
            <w:pPr>
              <w:pStyle w:val="6"/>
              <w:spacing w:before="83" w:line="189" w:lineRule="auto"/>
              <w:ind w:left="108"/>
            </w:pPr>
            <w:r>
              <w:rPr>
                <w:spacing w:val="6"/>
              </w:rPr>
              <w:t>印刷费</w:t>
            </w:r>
          </w:p>
        </w:tc>
        <w:tc>
          <w:tcPr>
            <w:tcW w:w="2549" w:type="dxa"/>
            <w:vAlign w:val="top"/>
          </w:tcPr>
          <w:p w14:paraId="4DFCAEB3">
            <w:pPr>
              <w:pStyle w:val="6"/>
              <w:spacing w:before="44" w:line="223" w:lineRule="auto"/>
              <w:ind w:left="2032"/>
            </w:pPr>
            <w:r>
              <w:t>3.00</w:t>
            </w:r>
          </w:p>
        </w:tc>
        <w:tc>
          <w:tcPr>
            <w:tcW w:w="2549" w:type="dxa"/>
            <w:vAlign w:val="top"/>
          </w:tcPr>
          <w:p w14:paraId="32B4B07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6699DE4">
            <w:pPr>
              <w:pStyle w:val="6"/>
              <w:spacing w:before="44" w:line="223" w:lineRule="auto"/>
              <w:ind w:left="2034"/>
            </w:pPr>
            <w:r>
              <w:t>3.00</w:t>
            </w:r>
          </w:p>
        </w:tc>
      </w:tr>
      <w:tr w14:paraId="620CE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752B9DA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17</w:t>
            </w:r>
          </w:p>
        </w:tc>
        <w:tc>
          <w:tcPr>
            <w:tcW w:w="1190" w:type="dxa"/>
            <w:vAlign w:val="top"/>
          </w:tcPr>
          <w:p w14:paraId="5057AC13">
            <w:pPr>
              <w:pStyle w:val="6"/>
              <w:spacing w:before="45" w:line="223" w:lineRule="auto"/>
              <w:ind w:left="113"/>
            </w:pPr>
            <w:r>
              <w:rPr>
                <w:spacing w:val="2"/>
              </w:rPr>
              <w:t>30205</w:t>
            </w:r>
          </w:p>
        </w:tc>
        <w:tc>
          <w:tcPr>
            <w:tcW w:w="4532" w:type="dxa"/>
            <w:vAlign w:val="top"/>
          </w:tcPr>
          <w:p w14:paraId="438BBD75">
            <w:pPr>
              <w:pStyle w:val="6"/>
              <w:spacing w:before="85" w:line="188" w:lineRule="auto"/>
              <w:ind w:left="101"/>
            </w:pPr>
            <w:r>
              <w:rPr>
                <w:spacing w:val="7"/>
              </w:rPr>
              <w:t>水费</w:t>
            </w:r>
          </w:p>
        </w:tc>
        <w:tc>
          <w:tcPr>
            <w:tcW w:w="2549" w:type="dxa"/>
            <w:vAlign w:val="top"/>
          </w:tcPr>
          <w:p w14:paraId="70A8ECF5">
            <w:pPr>
              <w:pStyle w:val="6"/>
              <w:spacing w:before="45" w:line="223" w:lineRule="auto"/>
              <w:ind w:left="2030"/>
            </w:pPr>
            <w:r>
              <w:rPr>
                <w:spacing w:val="1"/>
              </w:rPr>
              <w:t>2.00</w:t>
            </w:r>
          </w:p>
        </w:tc>
        <w:tc>
          <w:tcPr>
            <w:tcW w:w="2549" w:type="dxa"/>
            <w:vAlign w:val="top"/>
          </w:tcPr>
          <w:p w14:paraId="5977F4E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1A250DB">
            <w:pPr>
              <w:pStyle w:val="6"/>
              <w:spacing w:before="45" w:line="223" w:lineRule="auto"/>
              <w:ind w:left="2032"/>
            </w:pPr>
            <w:r>
              <w:rPr>
                <w:spacing w:val="1"/>
              </w:rPr>
              <w:t>2.00</w:t>
            </w:r>
          </w:p>
        </w:tc>
      </w:tr>
      <w:tr w14:paraId="39538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5D08547">
            <w:pPr>
              <w:pStyle w:val="6"/>
              <w:spacing w:before="45" w:line="223" w:lineRule="auto"/>
              <w:ind w:left="321"/>
            </w:pPr>
            <w:r>
              <w:rPr>
                <w:spacing w:val="-6"/>
              </w:rPr>
              <w:t>18</w:t>
            </w:r>
          </w:p>
        </w:tc>
        <w:tc>
          <w:tcPr>
            <w:tcW w:w="1190" w:type="dxa"/>
            <w:vAlign w:val="top"/>
          </w:tcPr>
          <w:p w14:paraId="2AC9FFB3">
            <w:pPr>
              <w:pStyle w:val="6"/>
              <w:spacing w:before="45" w:line="223" w:lineRule="auto"/>
              <w:ind w:left="113"/>
            </w:pPr>
            <w:r>
              <w:rPr>
                <w:spacing w:val="2"/>
              </w:rPr>
              <w:t>30206</w:t>
            </w:r>
          </w:p>
        </w:tc>
        <w:tc>
          <w:tcPr>
            <w:tcW w:w="4532" w:type="dxa"/>
            <w:vAlign w:val="top"/>
          </w:tcPr>
          <w:p w14:paraId="611032E1">
            <w:pPr>
              <w:pStyle w:val="6"/>
              <w:spacing w:before="85" w:line="188" w:lineRule="auto"/>
              <w:ind w:left="111"/>
            </w:pPr>
            <w:r>
              <w:rPr>
                <w:spacing w:val="2"/>
              </w:rPr>
              <w:t>电费</w:t>
            </w:r>
          </w:p>
        </w:tc>
        <w:tc>
          <w:tcPr>
            <w:tcW w:w="2549" w:type="dxa"/>
            <w:vAlign w:val="top"/>
          </w:tcPr>
          <w:p w14:paraId="23C2173C">
            <w:pPr>
              <w:pStyle w:val="6"/>
              <w:spacing w:before="45" w:line="223" w:lineRule="auto"/>
              <w:ind w:left="1914"/>
            </w:pPr>
            <w:r>
              <w:t>13.00</w:t>
            </w:r>
          </w:p>
        </w:tc>
        <w:tc>
          <w:tcPr>
            <w:tcW w:w="2549" w:type="dxa"/>
            <w:vAlign w:val="top"/>
          </w:tcPr>
          <w:p w14:paraId="1EA25A56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F63B07A">
            <w:pPr>
              <w:pStyle w:val="6"/>
              <w:spacing w:before="45" w:line="223" w:lineRule="auto"/>
              <w:ind w:left="1919"/>
            </w:pPr>
            <w:r>
              <w:t>13.00</w:t>
            </w:r>
          </w:p>
        </w:tc>
      </w:tr>
      <w:tr w14:paraId="1B301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91D1425">
            <w:pPr>
              <w:pStyle w:val="6"/>
              <w:spacing w:before="45" w:line="226" w:lineRule="auto"/>
              <w:ind w:left="321"/>
            </w:pPr>
            <w:r>
              <w:rPr>
                <w:spacing w:val="-6"/>
              </w:rPr>
              <w:t>19</w:t>
            </w:r>
          </w:p>
        </w:tc>
        <w:tc>
          <w:tcPr>
            <w:tcW w:w="1190" w:type="dxa"/>
            <w:vAlign w:val="top"/>
          </w:tcPr>
          <w:p w14:paraId="364F143C">
            <w:pPr>
              <w:pStyle w:val="6"/>
              <w:spacing w:before="45" w:line="226" w:lineRule="auto"/>
              <w:ind w:left="113"/>
            </w:pPr>
            <w:r>
              <w:rPr>
                <w:spacing w:val="2"/>
              </w:rPr>
              <w:t>30207</w:t>
            </w:r>
          </w:p>
        </w:tc>
        <w:tc>
          <w:tcPr>
            <w:tcW w:w="4532" w:type="dxa"/>
            <w:vAlign w:val="top"/>
          </w:tcPr>
          <w:p w14:paraId="226ACD92">
            <w:pPr>
              <w:pStyle w:val="6"/>
              <w:spacing w:before="85" w:line="188" w:lineRule="auto"/>
              <w:ind w:left="113"/>
            </w:pPr>
            <w:r>
              <w:rPr>
                <w:spacing w:val="4"/>
              </w:rPr>
              <w:t>邮电费</w:t>
            </w:r>
          </w:p>
        </w:tc>
        <w:tc>
          <w:tcPr>
            <w:tcW w:w="2549" w:type="dxa"/>
            <w:vAlign w:val="top"/>
          </w:tcPr>
          <w:p w14:paraId="485478F0">
            <w:pPr>
              <w:pStyle w:val="6"/>
              <w:spacing w:before="45" w:line="226" w:lineRule="auto"/>
              <w:ind w:left="1904"/>
            </w:pPr>
            <w:r>
              <w:rPr>
                <w:spacing w:val="2"/>
              </w:rPr>
              <w:t>77.83</w:t>
            </w:r>
          </w:p>
        </w:tc>
        <w:tc>
          <w:tcPr>
            <w:tcW w:w="2549" w:type="dxa"/>
            <w:vAlign w:val="top"/>
          </w:tcPr>
          <w:p w14:paraId="77888489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FD560F6">
            <w:pPr>
              <w:pStyle w:val="6"/>
              <w:spacing w:before="45" w:line="226" w:lineRule="auto"/>
              <w:ind w:left="1908"/>
            </w:pPr>
            <w:r>
              <w:rPr>
                <w:spacing w:val="2"/>
              </w:rPr>
              <w:t>77.83</w:t>
            </w:r>
          </w:p>
        </w:tc>
      </w:tr>
    </w:tbl>
    <w:p w14:paraId="1D12F5A9">
      <w:pPr>
        <w:spacing w:line="199" w:lineRule="exact"/>
        <w:rPr>
          <w:rFonts w:ascii="Arial"/>
          <w:sz w:val="17"/>
        </w:rPr>
      </w:pPr>
    </w:p>
    <w:p w14:paraId="5D5B9A51">
      <w:pPr>
        <w:spacing w:line="199" w:lineRule="exact"/>
        <w:rPr>
          <w:rFonts w:ascii="Arial" w:hAnsi="Arial" w:eastAsia="Arial" w:cs="Arial"/>
          <w:sz w:val="17"/>
          <w:szCs w:val="17"/>
        </w:rPr>
        <w:sectPr>
          <w:footerReference r:id="rId15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6F9A9F6B">
      <w:pPr>
        <w:spacing w:before="108"/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642F6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E1C0FAF">
            <w:pPr>
              <w:pStyle w:val="6"/>
              <w:spacing w:before="5" w:line="213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DFAEF13">
            <w:pPr>
              <w:pStyle w:val="6"/>
              <w:spacing w:before="5" w:line="213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ED19D6">
            <w:pPr>
              <w:pStyle w:val="6"/>
              <w:spacing w:before="50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18CC0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755060A">
            <w:pPr>
              <w:pStyle w:val="6"/>
              <w:spacing w:before="264" w:line="189" w:lineRule="auto"/>
              <w:ind w:left="214"/>
            </w:pPr>
            <w:bookmarkStart w:id="16" w:name="bookmark45"/>
            <w:bookmarkEnd w:id="16"/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2B54978C">
            <w:pPr>
              <w:pStyle w:val="6"/>
              <w:spacing w:before="71" w:line="190" w:lineRule="auto"/>
              <w:ind w:left="1805"/>
            </w:pPr>
            <w:r>
              <w:rPr>
                <w:b/>
                <w:bCs/>
                <w:spacing w:val="9"/>
              </w:rPr>
              <w:t>支出部门经济分类科目</w:t>
            </w:r>
          </w:p>
        </w:tc>
        <w:tc>
          <w:tcPr>
            <w:tcW w:w="2549" w:type="dxa"/>
            <w:tcBorders>
              <w:right w:val="nil"/>
            </w:tcBorders>
            <w:vAlign w:val="top"/>
          </w:tcPr>
          <w:p w14:paraId="3F94F128">
            <w:pPr>
              <w:rPr>
                <w:rFonts w:ascii="Arial"/>
                <w:sz w:val="21"/>
              </w:rPr>
            </w:pPr>
          </w:p>
        </w:tc>
        <w:tc>
          <w:tcPr>
            <w:tcW w:w="5105" w:type="dxa"/>
            <w:gridSpan w:val="2"/>
            <w:tcBorders>
              <w:left w:val="nil"/>
            </w:tcBorders>
            <w:vAlign w:val="top"/>
          </w:tcPr>
          <w:p w14:paraId="66D85C1B">
            <w:pPr>
              <w:pStyle w:val="6"/>
              <w:spacing w:before="71" w:line="190" w:lineRule="auto"/>
              <w:ind w:left="231"/>
            </w:pPr>
            <w:r>
              <w:rPr>
                <w:b/>
                <w:bCs/>
                <w:spacing w:val="9"/>
              </w:rPr>
              <w:t>一般公共预算基本支出</w:t>
            </w:r>
          </w:p>
        </w:tc>
      </w:tr>
      <w:tr w14:paraId="51B3E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435357A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38E979C">
            <w:pPr>
              <w:pStyle w:val="6"/>
              <w:spacing w:before="73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4A9E8DE1">
            <w:pPr>
              <w:pStyle w:val="6"/>
              <w:spacing w:before="73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Align w:val="top"/>
          </w:tcPr>
          <w:p w14:paraId="7ABB477D">
            <w:pPr>
              <w:pStyle w:val="6"/>
              <w:spacing w:before="73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Align w:val="top"/>
          </w:tcPr>
          <w:p w14:paraId="7F2C23D9">
            <w:pPr>
              <w:pStyle w:val="6"/>
              <w:spacing w:before="73" w:line="189" w:lineRule="auto"/>
              <w:ind w:left="854"/>
            </w:pPr>
            <w:r>
              <w:rPr>
                <w:b/>
                <w:bCs/>
                <w:spacing w:val="8"/>
              </w:rPr>
              <w:t>人员经费</w:t>
            </w:r>
          </w:p>
        </w:tc>
        <w:tc>
          <w:tcPr>
            <w:tcW w:w="2556" w:type="dxa"/>
            <w:vAlign w:val="top"/>
          </w:tcPr>
          <w:p w14:paraId="3F3A3032">
            <w:pPr>
              <w:pStyle w:val="6"/>
              <w:spacing w:before="73" w:line="189" w:lineRule="auto"/>
              <w:ind w:left="857"/>
            </w:pPr>
            <w:r>
              <w:rPr>
                <w:b/>
                <w:bCs/>
                <w:spacing w:val="8"/>
              </w:rPr>
              <w:t>公用经费</w:t>
            </w:r>
          </w:p>
        </w:tc>
      </w:tr>
      <w:tr w14:paraId="15904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5BF498E">
            <w:pPr>
              <w:pStyle w:val="6"/>
              <w:spacing w:before="74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31F676A3">
            <w:pPr>
              <w:pStyle w:val="6"/>
              <w:spacing w:before="31" w:line="232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06BFCCC9">
            <w:pPr>
              <w:pStyle w:val="6"/>
              <w:spacing w:before="31" w:line="232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2A76CC49">
            <w:pPr>
              <w:pStyle w:val="6"/>
              <w:spacing w:before="31" w:line="232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199BDFD4">
            <w:pPr>
              <w:pStyle w:val="6"/>
              <w:spacing w:before="31" w:line="232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212F2137">
            <w:pPr>
              <w:pStyle w:val="6"/>
              <w:spacing w:before="31" w:line="232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6769E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AB1E9D4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20</w:t>
            </w:r>
          </w:p>
        </w:tc>
        <w:tc>
          <w:tcPr>
            <w:tcW w:w="1190" w:type="dxa"/>
            <w:vAlign w:val="top"/>
          </w:tcPr>
          <w:p w14:paraId="398116F0">
            <w:pPr>
              <w:pStyle w:val="6"/>
              <w:spacing w:before="37" w:line="228" w:lineRule="auto"/>
              <w:ind w:left="113"/>
            </w:pPr>
            <w:r>
              <w:rPr>
                <w:spacing w:val="2"/>
              </w:rPr>
              <w:t>30208</w:t>
            </w:r>
          </w:p>
        </w:tc>
        <w:tc>
          <w:tcPr>
            <w:tcW w:w="4532" w:type="dxa"/>
            <w:vAlign w:val="top"/>
          </w:tcPr>
          <w:p w14:paraId="706FA6CC">
            <w:pPr>
              <w:pStyle w:val="6"/>
              <w:spacing w:before="78" w:line="187" w:lineRule="auto"/>
              <w:ind w:left="101"/>
            </w:pPr>
            <w:r>
              <w:rPr>
                <w:spacing w:val="8"/>
              </w:rPr>
              <w:t>取暖费</w:t>
            </w:r>
          </w:p>
        </w:tc>
        <w:tc>
          <w:tcPr>
            <w:tcW w:w="2549" w:type="dxa"/>
            <w:vAlign w:val="top"/>
          </w:tcPr>
          <w:p w14:paraId="77C7B02F">
            <w:pPr>
              <w:pStyle w:val="6"/>
              <w:spacing w:before="37" w:line="228" w:lineRule="auto"/>
              <w:ind w:left="1905"/>
            </w:pPr>
            <w:r>
              <w:rPr>
                <w:spacing w:val="2"/>
              </w:rPr>
              <w:t>24.88</w:t>
            </w:r>
          </w:p>
        </w:tc>
        <w:tc>
          <w:tcPr>
            <w:tcW w:w="2549" w:type="dxa"/>
            <w:vAlign w:val="top"/>
          </w:tcPr>
          <w:p w14:paraId="0718CF8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A5A97DF">
            <w:pPr>
              <w:pStyle w:val="6"/>
              <w:spacing w:before="37" w:line="228" w:lineRule="auto"/>
              <w:ind w:left="1909"/>
            </w:pPr>
            <w:r>
              <w:rPr>
                <w:spacing w:val="2"/>
              </w:rPr>
              <w:t>24.88</w:t>
            </w:r>
          </w:p>
        </w:tc>
      </w:tr>
      <w:tr w14:paraId="5F389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A83071D">
            <w:pPr>
              <w:pStyle w:val="6"/>
              <w:spacing w:before="37" w:line="228" w:lineRule="auto"/>
              <w:ind w:left="312"/>
            </w:pPr>
            <w:r>
              <w:rPr>
                <w:spacing w:val="-1"/>
              </w:rPr>
              <w:t>21</w:t>
            </w:r>
          </w:p>
        </w:tc>
        <w:tc>
          <w:tcPr>
            <w:tcW w:w="1190" w:type="dxa"/>
            <w:vAlign w:val="top"/>
          </w:tcPr>
          <w:p w14:paraId="27A1684E">
            <w:pPr>
              <w:pStyle w:val="6"/>
              <w:spacing w:before="37" w:line="228" w:lineRule="auto"/>
              <w:ind w:left="113"/>
            </w:pPr>
            <w:r>
              <w:rPr>
                <w:spacing w:val="2"/>
              </w:rPr>
              <w:t>30209</w:t>
            </w:r>
          </w:p>
        </w:tc>
        <w:tc>
          <w:tcPr>
            <w:tcW w:w="4532" w:type="dxa"/>
            <w:vAlign w:val="top"/>
          </w:tcPr>
          <w:p w14:paraId="098F5068">
            <w:pPr>
              <w:pStyle w:val="6"/>
              <w:spacing w:before="76" w:line="189" w:lineRule="auto"/>
              <w:ind w:left="99"/>
            </w:pPr>
            <w:r>
              <w:rPr>
                <w:spacing w:val="9"/>
              </w:rPr>
              <w:t>物业管理费</w:t>
            </w:r>
          </w:p>
        </w:tc>
        <w:tc>
          <w:tcPr>
            <w:tcW w:w="2549" w:type="dxa"/>
            <w:vAlign w:val="top"/>
          </w:tcPr>
          <w:p w14:paraId="52C04FA6">
            <w:pPr>
              <w:pStyle w:val="6"/>
              <w:spacing w:before="37" w:line="228" w:lineRule="auto"/>
              <w:ind w:left="1914"/>
            </w:pPr>
            <w:r>
              <w:t>11.43</w:t>
            </w:r>
          </w:p>
        </w:tc>
        <w:tc>
          <w:tcPr>
            <w:tcW w:w="2549" w:type="dxa"/>
            <w:vAlign w:val="top"/>
          </w:tcPr>
          <w:p w14:paraId="47D84856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13D237B">
            <w:pPr>
              <w:pStyle w:val="6"/>
              <w:spacing w:before="37" w:line="228" w:lineRule="auto"/>
              <w:ind w:left="1919"/>
            </w:pPr>
            <w:r>
              <w:t>11.43</w:t>
            </w:r>
          </w:p>
        </w:tc>
      </w:tr>
      <w:tr w14:paraId="36679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DEE2E42">
            <w:pPr>
              <w:pStyle w:val="6"/>
              <w:spacing w:before="38" w:line="227" w:lineRule="auto"/>
              <w:ind w:left="312"/>
            </w:pPr>
            <w:r>
              <w:rPr>
                <w:spacing w:val="-1"/>
              </w:rPr>
              <w:t>22</w:t>
            </w:r>
          </w:p>
        </w:tc>
        <w:tc>
          <w:tcPr>
            <w:tcW w:w="1190" w:type="dxa"/>
            <w:vAlign w:val="top"/>
          </w:tcPr>
          <w:p w14:paraId="187D7543">
            <w:pPr>
              <w:pStyle w:val="6"/>
              <w:spacing w:before="38" w:line="227" w:lineRule="auto"/>
              <w:ind w:left="113"/>
            </w:pPr>
            <w:r>
              <w:rPr>
                <w:spacing w:val="2"/>
              </w:rPr>
              <w:t>30211</w:t>
            </w:r>
          </w:p>
        </w:tc>
        <w:tc>
          <w:tcPr>
            <w:tcW w:w="4532" w:type="dxa"/>
            <w:vAlign w:val="top"/>
          </w:tcPr>
          <w:p w14:paraId="179CD228">
            <w:pPr>
              <w:pStyle w:val="6"/>
              <w:spacing w:before="76" w:line="190" w:lineRule="auto"/>
              <w:ind w:left="99"/>
            </w:pPr>
            <w:r>
              <w:rPr>
                <w:spacing w:val="9"/>
              </w:rPr>
              <w:t>差旅费</w:t>
            </w:r>
          </w:p>
        </w:tc>
        <w:tc>
          <w:tcPr>
            <w:tcW w:w="2549" w:type="dxa"/>
            <w:vAlign w:val="top"/>
          </w:tcPr>
          <w:p w14:paraId="0F0D8CF8">
            <w:pPr>
              <w:pStyle w:val="6"/>
              <w:spacing w:before="38" w:line="227" w:lineRule="auto"/>
              <w:ind w:left="1905"/>
            </w:pPr>
            <w:r>
              <w:rPr>
                <w:spacing w:val="2"/>
              </w:rPr>
              <w:t>20.25</w:t>
            </w:r>
          </w:p>
        </w:tc>
        <w:tc>
          <w:tcPr>
            <w:tcW w:w="2549" w:type="dxa"/>
            <w:vAlign w:val="top"/>
          </w:tcPr>
          <w:p w14:paraId="743B8C6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C964FCD">
            <w:pPr>
              <w:pStyle w:val="6"/>
              <w:spacing w:before="38" w:line="227" w:lineRule="auto"/>
              <w:ind w:left="1909"/>
            </w:pPr>
            <w:r>
              <w:rPr>
                <w:spacing w:val="2"/>
              </w:rPr>
              <w:t>20.25</w:t>
            </w:r>
          </w:p>
        </w:tc>
      </w:tr>
      <w:tr w14:paraId="18D73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AB4F525">
            <w:pPr>
              <w:pStyle w:val="6"/>
              <w:spacing w:before="39" w:line="227" w:lineRule="auto"/>
              <w:ind w:left="312"/>
            </w:pPr>
            <w:r>
              <w:rPr>
                <w:spacing w:val="-1"/>
              </w:rPr>
              <w:t>23</w:t>
            </w:r>
          </w:p>
        </w:tc>
        <w:tc>
          <w:tcPr>
            <w:tcW w:w="1190" w:type="dxa"/>
            <w:vAlign w:val="top"/>
          </w:tcPr>
          <w:p w14:paraId="71E1E616">
            <w:pPr>
              <w:pStyle w:val="6"/>
              <w:spacing w:before="39" w:line="227" w:lineRule="auto"/>
              <w:ind w:left="113"/>
            </w:pPr>
            <w:r>
              <w:rPr>
                <w:spacing w:val="2"/>
              </w:rPr>
              <w:t>30213</w:t>
            </w:r>
          </w:p>
        </w:tc>
        <w:tc>
          <w:tcPr>
            <w:tcW w:w="4532" w:type="dxa"/>
            <w:vAlign w:val="top"/>
          </w:tcPr>
          <w:p w14:paraId="7D1ED513">
            <w:pPr>
              <w:pStyle w:val="6"/>
              <w:spacing w:before="39" w:line="227" w:lineRule="auto"/>
              <w:ind w:left="101"/>
            </w:pPr>
            <w:r>
              <w:rPr>
                <w:spacing w:val="7"/>
              </w:rPr>
              <w:t>维修(护)费</w:t>
            </w:r>
          </w:p>
        </w:tc>
        <w:tc>
          <w:tcPr>
            <w:tcW w:w="2549" w:type="dxa"/>
            <w:vAlign w:val="top"/>
          </w:tcPr>
          <w:p w14:paraId="7BFCC547">
            <w:pPr>
              <w:pStyle w:val="6"/>
              <w:spacing w:before="39" w:line="227" w:lineRule="auto"/>
              <w:ind w:left="2019"/>
            </w:pPr>
            <w:r>
              <w:rPr>
                <w:spacing w:val="3"/>
              </w:rPr>
              <w:t>4.41</w:t>
            </w:r>
          </w:p>
        </w:tc>
        <w:tc>
          <w:tcPr>
            <w:tcW w:w="2549" w:type="dxa"/>
            <w:vAlign w:val="top"/>
          </w:tcPr>
          <w:p w14:paraId="2E5B856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BFE7DD6">
            <w:pPr>
              <w:pStyle w:val="6"/>
              <w:spacing w:before="39" w:line="227" w:lineRule="auto"/>
              <w:ind w:left="2021"/>
            </w:pPr>
            <w:r>
              <w:rPr>
                <w:spacing w:val="3"/>
              </w:rPr>
              <w:t>4.41</w:t>
            </w:r>
          </w:p>
        </w:tc>
      </w:tr>
      <w:tr w14:paraId="283F1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4A304B1">
            <w:pPr>
              <w:pStyle w:val="6"/>
              <w:spacing w:before="39" w:line="226" w:lineRule="auto"/>
              <w:ind w:left="312"/>
            </w:pPr>
            <w:r>
              <w:rPr>
                <w:spacing w:val="-1"/>
              </w:rPr>
              <w:t>24</w:t>
            </w:r>
          </w:p>
        </w:tc>
        <w:tc>
          <w:tcPr>
            <w:tcW w:w="1190" w:type="dxa"/>
            <w:vAlign w:val="top"/>
          </w:tcPr>
          <w:p w14:paraId="49D4C813">
            <w:pPr>
              <w:pStyle w:val="6"/>
              <w:spacing w:before="39" w:line="226" w:lineRule="auto"/>
              <w:ind w:left="113"/>
            </w:pPr>
            <w:r>
              <w:rPr>
                <w:spacing w:val="2"/>
              </w:rPr>
              <w:t>30214</w:t>
            </w:r>
          </w:p>
        </w:tc>
        <w:tc>
          <w:tcPr>
            <w:tcW w:w="4532" w:type="dxa"/>
            <w:vAlign w:val="top"/>
          </w:tcPr>
          <w:p w14:paraId="6B0086D6">
            <w:pPr>
              <w:pStyle w:val="6"/>
              <w:spacing w:before="78" w:line="189" w:lineRule="auto"/>
              <w:ind w:left="101"/>
            </w:pPr>
            <w:r>
              <w:rPr>
                <w:spacing w:val="8"/>
              </w:rPr>
              <w:t>租赁费</w:t>
            </w:r>
          </w:p>
        </w:tc>
        <w:tc>
          <w:tcPr>
            <w:tcW w:w="2549" w:type="dxa"/>
            <w:vAlign w:val="top"/>
          </w:tcPr>
          <w:p w14:paraId="2BF43894">
            <w:pPr>
              <w:pStyle w:val="6"/>
              <w:spacing w:before="39" w:line="226" w:lineRule="auto"/>
              <w:ind w:left="1914"/>
            </w:pPr>
            <w:r>
              <w:t>18.00</w:t>
            </w:r>
          </w:p>
        </w:tc>
        <w:tc>
          <w:tcPr>
            <w:tcW w:w="2549" w:type="dxa"/>
            <w:vAlign w:val="top"/>
          </w:tcPr>
          <w:p w14:paraId="3B4C0E0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00618E31">
            <w:pPr>
              <w:pStyle w:val="6"/>
              <w:spacing w:before="39" w:line="226" w:lineRule="auto"/>
              <w:ind w:left="1919"/>
            </w:pPr>
            <w:r>
              <w:t>18.00</w:t>
            </w:r>
          </w:p>
        </w:tc>
      </w:tr>
      <w:tr w14:paraId="31231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52B755D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25</w:t>
            </w:r>
          </w:p>
        </w:tc>
        <w:tc>
          <w:tcPr>
            <w:tcW w:w="1190" w:type="dxa"/>
            <w:vAlign w:val="top"/>
          </w:tcPr>
          <w:p w14:paraId="4B413542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30215</w:t>
            </w:r>
          </w:p>
        </w:tc>
        <w:tc>
          <w:tcPr>
            <w:tcW w:w="4532" w:type="dxa"/>
            <w:vAlign w:val="top"/>
          </w:tcPr>
          <w:p w14:paraId="68E9F4DD">
            <w:pPr>
              <w:pStyle w:val="6"/>
              <w:spacing w:before="81" w:line="188" w:lineRule="auto"/>
              <w:ind w:left="100"/>
            </w:pPr>
            <w:r>
              <w:rPr>
                <w:spacing w:val="9"/>
              </w:rPr>
              <w:t>会议费</w:t>
            </w:r>
          </w:p>
        </w:tc>
        <w:tc>
          <w:tcPr>
            <w:tcW w:w="2549" w:type="dxa"/>
            <w:vAlign w:val="top"/>
          </w:tcPr>
          <w:p w14:paraId="0DDAF68A">
            <w:pPr>
              <w:pStyle w:val="6"/>
              <w:spacing w:before="40" w:line="226" w:lineRule="auto"/>
              <w:ind w:left="2019"/>
            </w:pPr>
            <w:r>
              <w:rPr>
                <w:spacing w:val="3"/>
              </w:rPr>
              <w:t>4.05</w:t>
            </w:r>
          </w:p>
        </w:tc>
        <w:tc>
          <w:tcPr>
            <w:tcW w:w="2549" w:type="dxa"/>
            <w:vAlign w:val="top"/>
          </w:tcPr>
          <w:p w14:paraId="4ED3158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4D4D3DD">
            <w:pPr>
              <w:pStyle w:val="6"/>
              <w:spacing w:before="40" w:line="226" w:lineRule="auto"/>
              <w:ind w:left="2021"/>
            </w:pPr>
            <w:r>
              <w:rPr>
                <w:spacing w:val="3"/>
              </w:rPr>
              <w:t>4.05</w:t>
            </w:r>
          </w:p>
        </w:tc>
      </w:tr>
      <w:tr w14:paraId="47AD7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5B57D56">
            <w:pPr>
              <w:pStyle w:val="6"/>
              <w:spacing w:before="40" w:line="226" w:lineRule="auto"/>
              <w:ind w:left="312"/>
            </w:pPr>
            <w:r>
              <w:rPr>
                <w:spacing w:val="-1"/>
              </w:rPr>
              <w:t>26</w:t>
            </w:r>
          </w:p>
        </w:tc>
        <w:tc>
          <w:tcPr>
            <w:tcW w:w="1190" w:type="dxa"/>
            <w:vAlign w:val="top"/>
          </w:tcPr>
          <w:p w14:paraId="53596F39">
            <w:pPr>
              <w:pStyle w:val="6"/>
              <w:spacing w:before="40" w:line="226" w:lineRule="auto"/>
              <w:ind w:left="113"/>
            </w:pPr>
            <w:r>
              <w:rPr>
                <w:spacing w:val="2"/>
              </w:rPr>
              <w:t>30216</w:t>
            </w:r>
          </w:p>
        </w:tc>
        <w:tc>
          <w:tcPr>
            <w:tcW w:w="4532" w:type="dxa"/>
            <w:vAlign w:val="top"/>
          </w:tcPr>
          <w:p w14:paraId="7DC7ACA3">
            <w:pPr>
              <w:pStyle w:val="6"/>
              <w:spacing w:before="79" w:line="189" w:lineRule="auto"/>
              <w:ind w:left="101"/>
            </w:pPr>
            <w:r>
              <w:rPr>
                <w:spacing w:val="8"/>
              </w:rPr>
              <w:t>培训费</w:t>
            </w:r>
          </w:p>
        </w:tc>
        <w:tc>
          <w:tcPr>
            <w:tcW w:w="2549" w:type="dxa"/>
            <w:vAlign w:val="top"/>
          </w:tcPr>
          <w:p w14:paraId="56ED53C8">
            <w:pPr>
              <w:pStyle w:val="6"/>
              <w:spacing w:before="40" w:line="226" w:lineRule="auto"/>
              <w:ind w:left="2028"/>
            </w:pPr>
            <w:r>
              <w:rPr>
                <w:spacing w:val="1"/>
              </w:rPr>
              <w:t>9.47</w:t>
            </w:r>
          </w:p>
        </w:tc>
        <w:tc>
          <w:tcPr>
            <w:tcW w:w="2549" w:type="dxa"/>
            <w:vAlign w:val="top"/>
          </w:tcPr>
          <w:p w14:paraId="0F6D964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CE33226">
            <w:pPr>
              <w:pStyle w:val="6"/>
              <w:spacing w:before="40" w:line="226" w:lineRule="auto"/>
              <w:ind w:left="2030"/>
            </w:pPr>
            <w:r>
              <w:rPr>
                <w:spacing w:val="1"/>
              </w:rPr>
              <w:t>9.47</w:t>
            </w:r>
          </w:p>
        </w:tc>
      </w:tr>
      <w:tr w14:paraId="11A0F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BF5788E">
            <w:pPr>
              <w:pStyle w:val="6"/>
              <w:spacing w:before="41" w:line="225" w:lineRule="auto"/>
              <w:ind w:left="312"/>
            </w:pPr>
            <w:r>
              <w:rPr>
                <w:spacing w:val="-1"/>
              </w:rPr>
              <w:t>27</w:t>
            </w:r>
          </w:p>
        </w:tc>
        <w:tc>
          <w:tcPr>
            <w:tcW w:w="1190" w:type="dxa"/>
            <w:vAlign w:val="top"/>
          </w:tcPr>
          <w:p w14:paraId="00743D99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30217</w:t>
            </w:r>
          </w:p>
        </w:tc>
        <w:tc>
          <w:tcPr>
            <w:tcW w:w="4532" w:type="dxa"/>
            <w:vAlign w:val="top"/>
          </w:tcPr>
          <w:p w14:paraId="5FD9D1A1">
            <w:pPr>
              <w:pStyle w:val="6"/>
              <w:spacing w:before="78" w:line="190" w:lineRule="auto"/>
              <w:ind w:left="101"/>
            </w:pPr>
            <w:r>
              <w:rPr>
                <w:spacing w:val="9"/>
              </w:rPr>
              <w:t>公务接待费</w:t>
            </w:r>
          </w:p>
        </w:tc>
        <w:tc>
          <w:tcPr>
            <w:tcW w:w="2549" w:type="dxa"/>
            <w:vAlign w:val="top"/>
          </w:tcPr>
          <w:p w14:paraId="2D99F135">
            <w:pPr>
              <w:pStyle w:val="6"/>
              <w:spacing w:before="41" w:line="225" w:lineRule="auto"/>
              <w:ind w:left="2032"/>
            </w:pPr>
            <w:r>
              <w:t>3.64</w:t>
            </w:r>
          </w:p>
        </w:tc>
        <w:tc>
          <w:tcPr>
            <w:tcW w:w="2549" w:type="dxa"/>
            <w:vAlign w:val="top"/>
          </w:tcPr>
          <w:p w14:paraId="313E5CA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31C4B60">
            <w:pPr>
              <w:pStyle w:val="6"/>
              <w:spacing w:before="41" w:line="225" w:lineRule="auto"/>
              <w:ind w:left="2034"/>
            </w:pPr>
            <w:r>
              <w:t>3.64</w:t>
            </w:r>
          </w:p>
        </w:tc>
      </w:tr>
      <w:tr w14:paraId="37555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E83C829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28</w:t>
            </w:r>
          </w:p>
        </w:tc>
        <w:tc>
          <w:tcPr>
            <w:tcW w:w="1190" w:type="dxa"/>
            <w:vAlign w:val="top"/>
          </w:tcPr>
          <w:p w14:paraId="3A936BE8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30229</w:t>
            </w:r>
          </w:p>
        </w:tc>
        <w:tc>
          <w:tcPr>
            <w:tcW w:w="4532" w:type="dxa"/>
            <w:vAlign w:val="top"/>
          </w:tcPr>
          <w:p w14:paraId="4B5B41A7">
            <w:pPr>
              <w:pStyle w:val="6"/>
              <w:spacing w:before="80" w:line="189" w:lineRule="auto"/>
              <w:ind w:left="101"/>
            </w:pPr>
            <w:r>
              <w:rPr>
                <w:spacing w:val="8"/>
              </w:rPr>
              <w:t>福利费</w:t>
            </w:r>
          </w:p>
        </w:tc>
        <w:tc>
          <w:tcPr>
            <w:tcW w:w="2549" w:type="dxa"/>
            <w:vAlign w:val="top"/>
          </w:tcPr>
          <w:p w14:paraId="1AE3AEA8">
            <w:pPr>
              <w:pStyle w:val="6"/>
              <w:spacing w:before="42" w:line="225" w:lineRule="auto"/>
              <w:ind w:left="1914"/>
            </w:pPr>
            <w:r>
              <w:t>15.78</w:t>
            </w:r>
          </w:p>
        </w:tc>
        <w:tc>
          <w:tcPr>
            <w:tcW w:w="2549" w:type="dxa"/>
            <w:vAlign w:val="top"/>
          </w:tcPr>
          <w:p w14:paraId="404FE556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41EB3727">
            <w:pPr>
              <w:pStyle w:val="6"/>
              <w:spacing w:before="42" w:line="225" w:lineRule="auto"/>
              <w:ind w:left="1919"/>
            </w:pPr>
            <w:r>
              <w:t>15.78</w:t>
            </w:r>
          </w:p>
        </w:tc>
      </w:tr>
      <w:tr w14:paraId="7FB51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6F2EECF">
            <w:pPr>
              <w:pStyle w:val="6"/>
              <w:spacing w:before="42" w:line="225" w:lineRule="auto"/>
              <w:ind w:left="312"/>
            </w:pPr>
            <w:r>
              <w:rPr>
                <w:spacing w:val="-1"/>
              </w:rPr>
              <w:t>29</w:t>
            </w:r>
          </w:p>
        </w:tc>
        <w:tc>
          <w:tcPr>
            <w:tcW w:w="1190" w:type="dxa"/>
            <w:vAlign w:val="top"/>
          </w:tcPr>
          <w:p w14:paraId="0BC55676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30231</w:t>
            </w:r>
          </w:p>
        </w:tc>
        <w:tc>
          <w:tcPr>
            <w:tcW w:w="4532" w:type="dxa"/>
            <w:vAlign w:val="top"/>
          </w:tcPr>
          <w:p w14:paraId="17480581">
            <w:pPr>
              <w:pStyle w:val="6"/>
              <w:spacing w:before="79" w:line="190" w:lineRule="auto"/>
              <w:ind w:left="101"/>
            </w:pPr>
            <w:r>
              <w:rPr>
                <w:spacing w:val="9"/>
              </w:rPr>
              <w:t>公务用车运行维护费</w:t>
            </w:r>
          </w:p>
        </w:tc>
        <w:tc>
          <w:tcPr>
            <w:tcW w:w="2549" w:type="dxa"/>
            <w:vAlign w:val="top"/>
          </w:tcPr>
          <w:p w14:paraId="52487AC4">
            <w:pPr>
              <w:pStyle w:val="6"/>
              <w:spacing w:before="42" w:line="225" w:lineRule="auto"/>
              <w:ind w:left="1907"/>
            </w:pPr>
            <w:r>
              <w:rPr>
                <w:spacing w:val="1"/>
              </w:rPr>
              <w:t>38.00</w:t>
            </w:r>
          </w:p>
        </w:tc>
        <w:tc>
          <w:tcPr>
            <w:tcW w:w="2549" w:type="dxa"/>
            <w:vAlign w:val="top"/>
          </w:tcPr>
          <w:p w14:paraId="34C8DB27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A01FB75">
            <w:pPr>
              <w:pStyle w:val="6"/>
              <w:spacing w:before="42" w:line="225" w:lineRule="auto"/>
              <w:ind w:left="1912"/>
            </w:pPr>
            <w:r>
              <w:rPr>
                <w:spacing w:val="1"/>
              </w:rPr>
              <w:t>38.00</w:t>
            </w:r>
          </w:p>
        </w:tc>
      </w:tr>
      <w:tr w14:paraId="7F383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D900C19">
            <w:pPr>
              <w:pStyle w:val="6"/>
              <w:spacing w:before="41" w:line="225" w:lineRule="auto"/>
              <w:ind w:left="314"/>
            </w:pPr>
            <w:r>
              <w:rPr>
                <w:spacing w:val="-3"/>
              </w:rPr>
              <w:t>30</w:t>
            </w:r>
          </w:p>
        </w:tc>
        <w:tc>
          <w:tcPr>
            <w:tcW w:w="1190" w:type="dxa"/>
            <w:vAlign w:val="top"/>
          </w:tcPr>
          <w:p w14:paraId="6AEC0900">
            <w:pPr>
              <w:pStyle w:val="6"/>
              <w:spacing w:before="41" w:line="225" w:lineRule="auto"/>
              <w:ind w:left="113"/>
            </w:pPr>
            <w:r>
              <w:rPr>
                <w:spacing w:val="2"/>
              </w:rPr>
              <w:t>30239</w:t>
            </w:r>
          </w:p>
        </w:tc>
        <w:tc>
          <w:tcPr>
            <w:tcW w:w="4532" w:type="dxa"/>
            <w:vAlign w:val="top"/>
          </w:tcPr>
          <w:p w14:paraId="29BC34AF">
            <w:pPr>
              <w:pStyle w:val="6"/>
              <w:spacing w:before="80" w:line="189" w:lineRule="auto"/>
              <w:ind w:left="101"/>
            </w:pPr>
            <w:r>
              <w:rPr>
                <w:spacing w:val="9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64E6D22C">
            <w:pPr>
              <w:pStyle w:val="6"/>
              <w:spacing w:before="41" w:line="225" w:lineRule="auto"/>
              <w:ind w:left="1905"/>
            </w:pPr>
            <w:r>
              <w:rPr>
                <w:spacing w:val="2"/>
              </w:rPr>
              <w:t>62.63</w:t>
            </w:r>
          </w:p>
        </w:tc>
        <w:tc>
          <w:tcPr>
            <w:tcW w:w="2549" w:type="dxa"/>
            <w:vAlign w:val="top"/>
          </w:tcPr>
          <w:p w14:paraId="61FA961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E5C5010">
            <w:pPr>
              <w:pStyle w:val="6"/>
              <w:spacing w:before="41" w:line="225" w:lineRule="auto"/>
              <w:ind w:left="1909"/>
            </w:pPr>
            <w:r>
              <w:rPr>
                <w:spacing w:val="2"/>
              </w:rPr>
              <w:t>62.63</w:t>
            </w:r>
          </w:p>
        </w:tc>
      </w:tr>
      <w:tr w14:paraId="15819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52DB0A8">
            <w:pPr>
              <w:pStyle w:val="6"/>
              <w:spacing w:before="42" w:line="225" w:lineRule="auto"/>
              <w:ind w:left="314"/>
            </w:pPr>
            <w:r>
              <w:rPr>
                <w:spacing w:val="-3"/>
              </w:rPr>
              <w:t>31</w:t>
            </w:r>
          </w:p>
        </w:tc>
        <w:tc>
          <w:tcPr>
            <w:tcW w:w="1190" w:type="dxa"/>
            <w:vAlign w:val="top"/>
          </w:tcPr>
          <w:p w14:paraId="0B2A06B6">
            <w:pPr>
              <w:pStyle w:val="6"/>
              <w:spacing w:before="42" w:line="225" w:lineRule="auto"/>
              <w:ind w:left="113"/>
            </w:pPr>
            <w:r>
              <w:rPr>
                <w:spacing w:val="2"/>
              </w:rPr>
              <w:t>30299</w:t>
            </w:r>
          </w:p>
        </w:tc>
        <w:tc>
          <w:tcPr>
            <w:tcW w:w="4532" w:type="dxa"/>
            <w:vAlign w:val="top"/>
          </w:tcPr>
          <w:p w14:paraId="3AC719BE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3AE0BBA8">
            <w:pPr>
              <w:pStyle w:val="6"/>
              <w:spacing w:before="42" w:line="225" w:lineRule="auto"/>
              <w:ind w:left="1905"/>
            </w:pPr>
            <w:r>
              <w:rPr>
                <w:spacing w:val="2"/>
              </w:rPr>
              <w:t>28.72</w:t>
            </w:r>
          </w:p>
        </w:tc>
        <w:tc>
          <w:tcPr>
            <w:tcW w:w="2549" w:type="dxa"/>
            <w:vAlign w:val="top"/>
          </w:tcPr>
          <w:p w14:paraId="05B3E00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C05F828">
            <w:pPr>
              <w:pStyle w:val="6"/>
              <w:spacing w:before="42" w:line="225" w:lineRule="auto"/>
              <w:ind w:left="1909"/>
            </w:pPr>
            <w:r>
              <w:rPr>
                <w:spacing w:val="2"/>
              </w:rPr>
              <w:t>28.72</w:t>
            </w:r>
          </w:p>
        </w:tc>
      </w:tr>
      <w:tr w14:paraId="26AFC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8EB6BD5">
            <w:pPr>
              <w:pStyle w:val="6"/>
              <w:spacing w:before="42" w:line="224" w:lineRule="auto"/>
              <w:ind w:left="314"/>
            </w:pPr>
            <w:r>
              <w:rPr>
                <w:spacing w:val="-3"/>
              </w:rPr>
              <w:t>32</w:t>
            </w:r>
          </w:p>
        </w:tc>
        <w:tc>
          <w:tcPr>
            <w:tcW w:w="1190" w:type="dxa"/>
            <w:vAlign w:val="top"/>
          </w:tcPr>
          <w:p w14:paraId="0B6BA80B">
            <w:pPr>
              <w:pStyle w:val="6"/>
              <w:spacing w:before="42" w:line="224" w:lineRule="auto"/>
              <w:ind w:left="113"/>
            </w:pPr>
            <w:r>
              <w:t>303</w:t>
            </w:r>
          </w:p>
        </w:tc>
        <w:tc>
          <w:tcPr>
            <w:tcW w:w="4532" w:type="dxa"/>
            <w:vAlign w:val="top"/>
          </w:tcPr>
          <w:p w14:paraId="4FEC6F43">
            <w:pPr>
              <w:pStyle w:val="6"/>
              <w:spacing w:before="80" w:line="190" w:lineRule="auto"/>
              <w:ind w:left="101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464966FE">
            <w:pPr>
              <w:pStyle w:val="6"/>
              <w:spacing w:before="42" w:line="224" w:lineRule="auto"/>
              <w:ind w:left="1780"/>
            </w:pPr>
            <w:r>
              <w:rPr>
                <w:spacing w:val="3"/>
              </w:rPr>
              <w:t>811.21</w:t>
            </w:r>
          </w:p>
        </w:tc>
        <w:tc>
          <w:tcPr>
            <w:tcW w:w="2549" w:type="dxa"/>
            <w:vAlign w:val="top"/>
          </w:tcPr>
          <w:p w14:paraId="13B17C8B">
            <w:pPr>
              <w:pStyle w:val="6"/>
              <w:spacing w:before="42" w:line="224" w:lineRule="auto"/>
              <w:ind w:left="1783"/>
            </w:pPr>
            <w:r>
              <w:rPr>
                <w:spacing w:val="3"/>
              </w:rPr>
              <w:t>811.21</w:t>
            </w:r>
          </w:p>
        </w:tc>
        <w:tc>
          <w:tcPr>
            <w:tcW w:w="2556" w:type="dxa"/>
            <w:vAlign w:val="top"/>
          </w:tcPr>
          <w:p w14:paraId="2A282A20">
            <w:pPr>
              <w:rPr>
                <w:rFonts w:ascii="Arial"/>
                <w:sz w:val="21"/>
              </w:rPr>
            </w:pPr>
          </w:p>
        </w:tc>
      </w:tr>
      <w:tr w14:paraId="10307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DA3A4DE">
            <w:pPr>
              <w:pStyle w:val="6"/>
              <w:spacing w:before="43" w:line="224" w:lineRule="auto"/>
              <w:ind w:left="314"/>
            </w:pPr>
            <w:r>
              <w:rPr>
                <w:spacing w:val="-3"/>
              </w:rPr>
              <w:t>33</w:t>
            </w:r>
          </w:p>
        </w:tc>
        <w:tc>
          <w:tcPr>
            <w:tcW w:w="1190" w:type="dxa"/>
            <w:vAlign w:val="top"/>
          </w:tcPr>
          <w:p w14:paraId="173A98DA">
            <w:pPr>
              <w:pStyle w:val="6"/>
              <w:spacing w:before="43" w:line="224" w:lineRule="auto"/>
              <w:ind w:left="113"/>
            </w:pPr>
            <w:r>
              <w:rPr>
                <w:spacing w:val="2"/>
              </w:rPr>
              <w:t>30302</w:t>
            </w:r>
          </w:p>
        </w:tc>
        <w:tc>
          <w:tcPr>
            <w:tcW w:w="4532" w:type="dxa"/>
            <w:vAlign w:val="top"/>
          </w:tcPr>
          <w:p w14:paraId="75D5272C">
            <w:pPr>
              <w:pStyle w:val="6"/>
              <w:spacing w:before="82" w:line="189" w:lineRule="auto"/>
              <w:ind w:left="101"/>
            </w:pPr>
            <w:r>
              <w:rPr>
                <w:spacing w:val="8"/>
              </w:rPr>
              <w:t>退休费</w:t>
            </w:r>
          </w:p>
        </w:tc>
        <w:tc>
          <w:tcPr>
            <w:tcW w:w="2549" w:type="dxa"/>
            <w:vAlign w:val="top"/>
          </w:tcPr>
          <w:p w14:paraId="59ACE202">
            <w:pPr>
              <w:pStyle w:val="6"/>
              <w:spacing w:before="43" w:line="224" w:lineRule="auto"/>
              <w:ind w:left="1780"/>
            </w:pPr>
            <w:r>
              <w:rPr>
                <w:spacing w:val="3"/>
              </w:rPr>
              <w:t>810.69</w:t>
            </w:r>
          </w:p>
        </w:tc>
        <w:tc>
          <w:tcPr>
            <w:tcW w:w="2549" w:type="dxa"/>
            <w:vAlign w:val="top"/>
          </w:tcPr>
          <w:p w14:paraId="518E04B0">
            <w:pPr>
              <w:pStyle w:val="6"/>
              <w:spacing w:before="43" w:line="224" w:lineRule="auto"/>
              <w:ind w:left="1783"/>
            </w:pPr>
            <w:r>
              <w:rPr>
                <w:spacing w:val="3"/>
              </w:rPr>
              <w:t>810.69</w:t>
            </w:r>
          </w:p>
        </w:tc>
        <w:tc>
          <w:tcPr>
            <w:tcW w:w="2556" w:type="dxa"/>
            <w:vAlign w:val="top"/>
          </w:tcPr>
          <w:p w14:paraId="0F714961">
            <w:pPr>
              <w:rPr>
                <w:rFonts w:ascii="Arial"/>
                <w:sz w:val="21"/>
              </w:rPr>
            </w:pPr>
          </w:p>
        </w:tc>
      </w:tr>
      <w:tr w14:paraId="0982C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65DAB6AD">
            <w:pPr>
              <w:pStyle w:val="6"/>
              <w:spacing w:before="43" w:line="229" w:lineRule="auto"/>
              <w:ind w:left="314"/>
            </w:pPr>
            <w:r>
              <w:rPr>
                <w:spacing w:val="-3"/>
              </w:rPr>
              <w:t>34</w:t>
            </w:r>
          </w:p>
        </w:tc>
        <w:tc>
          <w:tcPr>
            <w:tcW w:w="1190" w:type="dxa"/>
            <w:vAlign w:val="top"/>
          </w:tcPr>
          <w:p w14:paraId="1BFACACA">
            <w:pPr>
              <w:pStyle w:val="6"/>
              <w:spacing w:before="43" w:line="229" w:lineRule="auto"/>
              <w:ind w:left="113"/>
            </w:pPr>
            <w:r>
              <w:rPr>
                <w:spacing w:val="2"/>
              </w:rPr>
              <w:t>30305</w:t>
            </w:r>
          </w:p>
        </w:tc>
        <w:tc>
          <w:tcPr>
            <w:tcW w:w="4532" w:type="dxa"/>
            <w:vAlign w:val="top"/>
          </w:tcPr>
          <w:p w14:paraId="59AAB078">
            <w:pPr>
              <w:pStyle w:val="6"/>
              <w:spacing w:before="82" w:line="189" w:lineRule="auto"/>
              <w:ind w:left="101"/>
            </w:pPr>
            <w:r>
              <w:rPr>
                <w:spacing w:val="8"/>
              </w:rPr>
              <w:t>生活补助</w:t>
            </w:r>
          </w:p>
        </w:tc>
        <w:tc>
          <w:tcPr>
            <w:tcW w:w="2549" w:type="dxa"/>
            <w:vAlign w:val="top"/>
          </w:tcPr>
          <w:p w14:paraId="6010A2C7">
            <w:pPr>
              <w:pStyle w:val="6"/>
              <w:spacing w:before="43" w:line="229" w:lineRule="auto"/>
              <w:ind w:left="2027"/>
            </w:pPr>
            <w:r>
              <w:rPr>
                <w:spacing w:val="2"/>
              </w:rPr>
              <w:t>0.52</w:t>
            </w:r>
          </w:p>
        </w:tc>
        <w:tc>
          <w:tcPr>
            <w:tcW w:w="2549" w:type="dxa"/>
            <w:vAlign w:val="top"/>
          </w:tcPr>
          <w:p w14:paraId="67FC9F34">
            <w:pPr>
              <w:pStyle w:val="6"/>
              <w:spacing w:before="43" w:line="229" w:lineRule="auto"/>
              <w:ind w:left="2029"/>
            </w:pPr>
            <w:r>
              <w:rPr>
                <w:spacing w:val="2"/>
              </w:rPr>
              <w:t>0.52</w:t>
            </w:r>
          </w:p>
        </w:tc>
        <w:tc>
          <w:tcPr>
            <w:tcW w:w="2556" w:type="dxa"/>
            <w:vAlign w:val="top"/>
          </w:tcPr>
          <w:p w14:paraId="3ECF0A02">
            <w:pPr>
              <w:rPr>
                <w:rFonts w:ascii="Arial"/>
                <w:sz w:val="21"/>
              </w:rPr>
            </w:pPr>
          </w:p>
        </w:tc>
      </w:tr>
    </w:tbl>
    <w:p w14:paraId="1428D264">
      <w:pPr>
        <w:rPr>
          <w:rFonts w:ascii="Arial"/>
          <w:sz w:val="21"/>
        </w:rPr>
      </w:pPr>
    </w:p>
    <w:p w14:paraId="303AEB9C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40" w:h="11900"/>
          <w:pgMar w:top="1011" w:right="1298" w:bottom="937" w:left="1048" w:header="0" w:footer="720" w:gutter="0"/>
          <w:cols w:space="720" w:num="1"/>
        </w:sectPr>
      </w:pPr>
    </w:p>
    <w:p w14:paraId="634241EC">
      <w:pPr>
        <w:spacing w:line="264" w:lineRule="auto"/>
        <w:rPr>
          <w:rFonts w:ascii="Arial"/>
          <w:sz w:val="21"/>
        </w:rPr>
      </w:pPr>
    </w:p>
    <w:p w14:paraId="4BBCA19A">
      <w:pPr>
        <w:pStyle w:val="2"/>
        <w:spacing w:before="150" w:line="187" w:lineRule="auto"/>
        <w:ind w:left="3888"/>
        <w:outlineLvl w:val="1"/>
        <w:rPr>
          <w:sz w:val="35"/>
          <w:szCs w:val="35"/>
        </w:rPr>
      </w:pPr>
      <w:bookmarkStart w:id="17" w:name="bookmark14"/>
      <w:bookmarkEnd w:id="17"/>
      <w:bookmarkStart w:id="18" w:name="bookmark15"/>
      <w:bookmarkEnd w:id="18"/>
      <w:r>
        <w:rPr>
          <w:spacing w:val="9"/>
          <w:sz w:val="35"/>
          <w:szCs w:val="35"/>
        </w:rPr>
        <w:t>部门预算政府性基金预算财政拨款支出表</w:t>
      </w:r>
    </w:p>
    <w:p w14:paraId="26265D12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24357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4E7637">
            <w:pPr>
              <w:pStyle w:val="6"/>
              <w:spacing w:before="6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F509A2">
            <w:pPr>
              <w:pStyle w:val="6"/>
              <w:spacing w:before="6" w:line="211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7C2263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F3F7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5B27D8FA">
            <w:pPr>
              <w:pStyle w:val="6"/>
              <w:spacing w:before="268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005D5C6">
            <w:pPr>
              <w:pStyle w:val="6"/>
              <w:spacing w:before="76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6F38BB5">
            <w:pPr>
              <w:pStyle w:val="6"/>
              <w:spacing w:before="268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E360ECE">
            <w:pPr>
              <w:pStyle w:val="6"/>
              <w:spacing w:before="268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17F2509E">
            <w:pPr>
              <w:pStyle w:val="6"/>
              <w:spacing w:before="268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02FF0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6AF68E5B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423A095">
            <w:pPr>
              <w:pStyle w:val="6"/>
              <w:spacing w:before="78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82631EA">
            <w:pPr>
              <w:pStyle w:val="6"/>
              <w:spacing w:before="78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9FAC3B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219CF6C3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4878FAD7">
            <w:pPr>
              <w:rPr>
                <w:rFonts w:ascii="Arial"/>
                <w:sz w:val="21"/>
              </w:rPr>
            </w:pPr>
          </w:p>
        </w:tc>
      </w:tr>
      <w:tr w14:paraId="2E5B0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743F58B6">
            <w:pPr>
              <w:pStyle w:val="6"/>
              <w:spacing w:before="80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510D9896">
            <w:pPr>
              <w:pStyle w:val="6"/>
              <w:spacing w:before="36" w:line="228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1C23B64F">
            <w:pPr>
              <w:pStyle w:val="6"/>
              <w:spacing w:before="36" w:line="228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2A4B331E">
            <w:pPr>
              <w:pStyle w:val="6"/>
              <w:spacing w:before="36" w:line="228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0D32460E">
            <w:pPr>
              <w:pStyle w:val="6"/>
              <w:spacing w:before="36" w:line="228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0F7B56CD">
            <w:pPr>
              <w:pStyle w:val="6"/>
              <w:spacing w:before="36" w:line="228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0ECF9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6D8ECE9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6D51E5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9C878A3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023B2B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43D7D38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399F9CF1">
            <w:pPr>
              <w:rPr>
                <w:rFonts w:ascii="Arial"/>
                <w:sz w:val="21"/>
              </w:rPr>
            </w:pPr>
          </w:p>
        </w:tc>
      </w:tr>
    </w:tbl>
    <w:p w14:paraId="0E4349B9">
      <w:pPr>
        <w:pStyle w:val="2"/>
        <w:spacing w:before="45" w:line="189" w:lineRule="auto"/>
        <w:ind w:left="144"/>
        <w:rPr>
          <w:sz w:val="20"/>
          <w:szCs w:val="20"/>
        </w:rPr>
      </w:pPr>
      <w:r>
        <w:rPr>
          <w:spacing w:val="6"/>
          <w:sz w:val="20"/>
          <w:szCs w:val="20"/>
        </w:rPr>
        <w:t>注</w:t>
      </w:r>
      <w:r>
        <w:rPr>
          <w:spacing w:val="-20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：无政府性基金预算财政拨款预算</w:t>
      </w:r>
      <w:r>
        <w:rPr>
          <w:spacing w:val="-2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，空表列示。</w:t>
      </w:r>
    </w:p>
    <w:p w14:paraId="08D5E426">
      <w:pPr>
        <w:spacing w:line="189" w:lineRule="auto"/>
        <w:rPr>
          <w:sz w:val="20"/>
          <w:szCs w:val="20"/>
        </w:rPr>
        <w:sectPr>
          <w:footerReference r:id="rId17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6A9C2C44">
      <w:pPr>
        <w:spacing w:line="262" w:lineRule="auto"/>
        <w:rPr>
          <w:rFonts w:ascii="Arial"/>
          <w:sz w:val="21"/>
        </w:rPr>
      </w:pPr>
    </w:p>
    <w:p w14:paraId="01C22134">
      <w:pPr>
        <w:pStyle w:val="2"/>
        <w:spacing w:before="150" w:line="188" w:lineRule="auto"/>
        <w:ind w:left="3958"/>
        <w:outlineLvl w:val="1"/>
        <w:rPr>
          <w:sz w:val="35"/>
          <w:szCs w:val="35"/>
        </w:rPr>
      </w:pPr>
      <w:bookmarkStart w:id="19" w:name="bookmark16"/>
      <w:bookmarkEnd w:id="19"/>
      <w:bookmarkStart w:id="20" w:name="bookmark17"/>
      <w:bookmarkEnd w:id="20"/>
      <w:r>
        <w:rPr>
          <w:spacing w:val="9"/>
          <w:sz w:val="35"/>
          <w:szCs w:val="35"/>
        </w:rPr>
        <w:t>部门预算国有资本经营预算财政拨款支出表</w:t>
      </w:r>
    </w:p>
    <w:p w14:paraId="2E5420AB">
      <w:pPr>
        <w:spacing w:line="138" w:lineRule="auto"/>
        <w:rPr>
          <w:rFonts w:ascii="Arial"/>
          <w:sz w:val="2"/>
        </w:rPr>
      </w:pP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186D9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218AE1E">
            <w:pPr>
              <w:pStyle w:val="6"/>
              <w:spacing w:before="6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F4BF2A9">
            <w:pPr>
              <w:pStyle w:val="6"/>
              <w:spacing w:before="6" w:line="211" w:lineRule="auto"/>
              <w:ind w:left="39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1966D0">
            <w:pPr>
              <w:pStyle w:val="6"/>
              <w:spacing w:before="52" w:line="183" w:lineRule="auto"/>
              <w:ind w:left="37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24175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58B53603">
            <w:pPr>
              <w:pStyle w:val="6"/>
              <w:spacing w:before="268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88446FA">
            <w:pPr>
              <w:pStyle w:val="6"/>
              <w:spacing w:before="76" w:line="189" w:lineRule="auto"/>
              <w:ind w:left="2225"/>
            </w:pPr>
            <w:r>
              <w:rPr>
                <w:b/>
                <w:bCs/>
                <w:spacing w:val="9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F20A4DA">
            <w:pPr>
              <w:pStyle w:val="6"/>
              <w:spacing w:before="268" w:line="189" w:lineRule="auto"/>
              <w:ind w:left="106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66DDACCC">
            <w:pPr>
              <w:pStyle w:val="6"/>
              <w:spacing w:before="268" w:line="189" w:lineRule="auto"/>
              <w:ind w:left="853"/>
            </w:pPr>
            <w:r>
              <w:rPr>
                <w:b/>
                <w:bCs/>
                <w:spacing w:val="8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164A2B54">
            <w:pPr>
              <w:pStyle w:val="6"/>
              <w:spacing w:before="268" w:line="189" w:lineRule="auto"/>
              <w:ind w:left="856"/>
            </w:pPr>
            <w:r>
              <w:rPr>
                <w:b/>
                <w:bCs/>
                <w:spacing w:val="8"/>
              </w:rPr>
              <w:t>项目支出</w:t>
            </w:r>
          </w:p>
        </w:tc>
      </w:tr>
      <w:tr w14:paraId="09DAC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1250525A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7A0CD2F">
            <w:pPr>
              <w:pStyle w:val="6"/>
              <w:spacing w:before="78" w:line="189" w:lineRule="auto"/>
              <w:ind w:left="168"/>
            </w:pPr>
            <w:r>
              <w:rPr>
                <w:b/>
                <w:bCs/>
                <w:spacing w:val="8"/>
              </w:rPr>
              <w:t>科目编码</w:t>
            </w:r>
          </w:p>
        </w:tc>
        <w:tc>
          <w:tcPr>
            <w:tcW w:w="4532" w:type="dxa"/>
            <w:vAlign w:val="top"/>
          </w:tcPr>
          <w:p w14:paraId="37F1A57F">
            <w:pPr>
              <w:pStyle w:val="6"/>
              <w:spacing w:before="78" w:line="189" w:lineRule="auto"/>
              <w:ind w:left="1841"/>
            </w:pPr>
            <w:r>
              <w:rPr>
                <w:b/>
                <w:bCs/>
                <w:spacing w:val="8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08918CB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0FA1BEA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7D3FCE98">
            <w:pPr>
              <w:rPr>
                <w:rFonts w:ascii="Arial"/>
                <w:sz w:val="21"/>
              </w:rPr>
            </w:pPr>
          </w:p>
        </w:tc>
      </w:tr>
      <w:tr w14:paraId="4A4E7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43A04D9C">
            <w:pPr>
              <w:pStyle w:val="6"/>
              <w:spacing w:before="80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1190" w:type="dxa"/>
            <w:vAlign w:val="top"/>
          </w:tcPr>
          <w:p w14:paraId="1926BE48">
            <w:pPr>
              <w:pStyle w:val="6"/>
              <w:spacing w:before="36" w:line="228" w:lineRule="auto"/>
              <w:ind w:left="540"/>
            </w:pPr>
            <w:r>
              <w:rPr>
                <w:b/>
                <w:bCs/>
              </w:rPr>
              <w:t>1</w:t>
            </w:r>
          </w:p>
        </w:tc>
        <w:tc>
          <w:tcPr>
            <w:tcW w:w="4532" w:type="dxa"/>
            <w:vAlign w:val="top"/>
          </w:tcPr>
          <w:p w14:paraId="5C8F4CDC">
            <w:pPr>
              <w:pStyle w:val="6"/>
              <w:spacing w:before="36" w:line="228" w:lineRule="auto"/>
              <w:ind w:left="2204"/>
            </w:pPr>
            <w:r>
              <w:rPr>
                <w:b/>
                <w:bCs/>
              </w:rPr>
              <w:t>2</w:t>
            </w:r>
          </w:p>
        </w:tc>
        <w:tc>
          <w:tcPr>
            <w:tcW w:w="2549" w:type="dxa"/>
            <w:vAlign w:val="top"/>
          </w:tcPr>
          <w:p w14:paraId="5DEF321D">
            <w:pPr>
              <w:pStyle w:val="6"/>
              <w:spacing w:before="36" w:line="228" w:lineRule="auto"/>
              <w:ind w:left="1220"/>
            </w:pPr>
            <w:r>
              <w:rPr>
                <w:b/>
                <w:bCs/>
              </w:rPr>
              <w:t>3</w:t>
            </w:r>
          </w:p>
        </w:tc>
        <w:tc>
          <w:tcPr>
            <w:tcW w:w="2549" w:type="dxa"/>
            <w:vAlign w:val="top"/>
          </w:tcPr>
          <w:p w14:paraId="50345835">
            <w:pPr>
              <w:pStyle w:val="6"/>
              <w:spacing w:before="36" w:line="228" w:lineRule="auto"/>
              <w:ind w:left="1209"/>
            </w:pPr>
            <w:r>
              <w:rPr>
                <w:b/>
                <w:bCs/>
                <w:spacing w:val="2"/>
              </w:rPr>
              <w:t>4</w:t>
            </w:r>
          </w:p>
        </w:tc>
        <w:tc>
          <w:tcPr>
            <w:tcW w:w="2556" w:type="dxa"/>
            <w:vAlign w:val="top"/>
          </w:tcPr>
          <w:p w14:paraId="1F3C6DDD">
            <w:pPr>
              <w:pStyle w:val="6"/>
              <w:spacing w:before="36" w:line="228" w:lineRule="auto"/>
              <w:ind w:left="1226"/>
            </w:pPr>
            <w:r>
              <w:rPr>
                <w:b/>
                <w:bCs/>
              </w:rPr>
              <w:t>5</w:t>
            </w:r>
          </w:p>
        </w:tc>
      </w:tr>
      <w:tr w14:paraId="6047A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4A29A4CD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F70D53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533DC9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8999C02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78CD3F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20CDE1E">
            <w:pPr>
              <w:rPr>
                <w:rFonts w:ascii="Arial"/>
                <w:sz w:val="21"/>
              </w:rPr>
            </w:pPr>
          </w:p>
        </w:tc>
      </w:tr>
    </w:tbl>
    <w:p w14:paraId="31A452DE">
      <w:pPr>
        <w:pStyle w:val="2"/>
        <w:spacing w:before="44" w:line="190" w:lineRule="auto"/>
        <w:ind w:left="394"/>
        <w:rPr>
          <w:sz w:val="20"/>
          <w:szCs w:val="20"/>
        </w:rPr>
      </w:pPr>
      <w:r>
        <w:rPr>
          <w:spacing w:val="6"/>
          <w:sz w:val="20"/>
          <w:szCs w:val="20"/>
        </w:rPr>
        <w:t>注</w:t>
      </w:r>
      <w:r>
        <w:rPr>
          <w:spacing w:val="-15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：无国有资本经营预算财政拨款预算</w:t>
      </w:r>
      <w:r>
        <w:rPr>
          <w:spacing w:val="-2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，空表列示。</w:t>
      </w:r>
    </w:p>
    <w:p w14:paraId="4B41F387">
      <w:pPr>
        <w:spacing w:line="190" w:lineRule="auto"/>
        <w:rPr>
          <w:sz w:val="20"/>
          <w:szCs w:val="20"/>
        </w:rPr>
        <w:sectPr>
          <w:footerReference r:id="rId18" w:type="default"/>
          <w:pgSz w:w="16840" w:h="11900"/>
          <w:pgMar w:top="1011" w:right="1298" w:bottom="937" w:left="1048" w:header="0" w:footer="720" w:gutter="0"/>
          <w:cols w:space="720" w:num="1"/>
        </w:sectPr>
      </w:pPr>
    </w:p>
    <w:p w14:paraId="040AE2FA">
      <w:pPr>
        <w:spacing w:line="264" w:lineRule="auto"/>
        <w:rPr>
          <w:rFonts w:ascii="Arial"/>
          <w:sz w:val="21"/>
        </w:rPr>
      </w:pPr>
    </w:p>
    <w:p w14:paraId="0E6E0FBE">
      <w:pPr>
        <w:pStyle w:val="2"/>
        <w:spacing w:before="150" w:line="187" w:lineRule="auto"/>
        <w:ind w:left="4039"/>
        <w:outlineLvl w:val="1"/>
        <w:rPr>
          <w:sz w:val="35"/>
          <w:szCs w:val="35"/>
        </w:rPr>
      </w:pPr>
      <w:bookmarkStart w:id="21" w:name="bookmark19"/>
      <w:bookmarkEnd w:id="21"/>
      <w:bookmarkStart w:id="22" w:name="bookmark18"/>
      <w:bookmarkEnd w:id="22"/>
      <w:r>
        <w:rPr>
          <w:spacing w:val="9"/>
          <w:sz w:val="35"/>
          <w:szCs w:val="35"/>
        </w:rPr>
        <w:t>部门预算财政拨款“三公”经费支出表</w:t>
      </w:r>
    </w:p>
    <w:p w14:paraId="0B115D9D">
      <w:pPr>
        <w:spacing w:line="138" w:lineRule="auto"/>
        <w:rPr>
          <w:rFonts w:ascii="Arial"/>
          <w:sz w:val="2"/>
        </w:rPr>
      </w:pPr>
    </w:p>
    <w:tbl>
      <w:tblPr>
        <w:tblStyle w:val="5"/>
        <w:tblW w:w="1417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79"/>
        <w:gridCol w:w="2379"/>
        <w:gridCol w:w="2379"/>
        <w:gridCol w:w="2387"/>
      </w:tblGrid>
      <w:tr w14:paraId="52999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03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FA1769">
            <w:pPr>
              <w:pStyle w:val="6"/>
              <w:spacing w:before="7" w:line="211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C15AEE5">
            <w:pPr>
              <w:pStyle w:val="6"/>
              <w:spacing w:before="7" w:line="211" w:lineRule="auto"/>
              <w:ind w:left="31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预算年度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：2025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6DFC90F">
            <w:pPr>
              <w:pStyle w:val="6"/>
              <w:spacing w:before="52" w:line="183" w:lineRule="auto"/>
              <w:ind w:left="345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7A87C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62B7434F">
            <w:pPr>
              <w:spacing w:line="302" w:lineRule="auto"/>
              <w:rPr>
                <w:rFonts w:ascii="Arial"/>
                <w:sz w:val="21"/>
              </w:rPr>
            </w:pPr>
          </w:p>
          <w:p w14:paraId="424B9576">
            <w:pPr>
              <w:pStyle w:val="6"/>
              <w:spacing w:before="85" w:line="189" w:lineRule="auto"/>
              <w:ind w:left="214"/>
            </w:pPr>
            <w:r>
              <w:rPr>
                <w:b/>
                <w:bCs/>
                <w:spacing w:val="7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3E7D5AD9">
            <w:pPr>
              <w:spacing w:line="310" w:lineRule="auto"/>
              <w:rPr>
                <w:rFonts w:ascii="Arial"/>
                <w:sz w:val="21"/>
              </w:rPr>
            </w:pPr>
          </w:p>
          <w:p w14:paraId="5D33A8EB">
            <w:pPr>
              <w:pStyle w:val="6"/>
              <w:spacing w:before="86" w:line="183" w:lineRule="auto"/>
              <w:ind w:left="1617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5"/>
                <w:w w:val="101"/>
              </w:rPr>
              <w:t xml:space="preserve">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379" w:type="dxa"/>
            <w:tcBorders>
              <w:right w:val="nil"/>
            </w:tcBorders>
            <w:vAlign w:val="top"/>
          </w:tcPr>
          <w:p w14:paraId="4C2C69C9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tcBorders>
              <w:left w:val="nil"/>
              <w:right w:val="nil"/>
            </w:tcBorders>
            <w:vAlign w:val="top"/>
          </w:tcPr>
          <w:p w14:paraId="5DFDA8E9">
            <w:pPr>
              <w:pStyle w:val="6"/>
              <w:spacing w:before="75" w:line="189" w:lineRule="auto"/>
              <w:ind w:right="30"/>
              <w:jc w:val="right"/>
            </w:pPr>
            <w:r>
              <w:rPr>
                <w:b/>
                <w:bCs/>
                <w:spacing w:val="6"/>
              </w:rPr>
              <w:t>资 金</w:t>
            </w:r>
          </w:p>
        </w:tc>
        <w:tc>
          <w:tcPr>
            <w:tcW w:w="4766" w:type="dxa"/>
            <w:gridSpan w:val="2"/>
            <w:tcBorders>
              <w:left w:val="nil"/>
            </w:tcBorders>
            <w:vAlign w:val="top"/>
          </w:tcPr>
          <w:p w14:paraId="32507CFD">
            <w:pPr>
              <w:pStyle w:val="6"/>
              <w:spacing w:before="76" w:line="188" w:lineRule="auto"/>
              <w:ind w:left="37"/>
            </w:pPr>
            <w:r>
              <w:rPr>
                <w:b/>
                <w:bCs/>
                <w:spacing w:val="5"/>
              </w:rPr>
              <w:t>性 质</w:t>
            </w:r>
          </w:p>
        </w:tc>
      </w:tr>
      <w:tr w14:paraId="352C5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8E0BE50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2BCCC59C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3C44D1EB">
            <w:pPr>
              <w:pStyle w:val="6"/>
              <w:spacing w:before="198" w:line="189" w:lineRule="auto"/>
              <w:ind w:left="976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379" w:type="dxa"/>
            <w:vAlign w:val="top"/>
          </w:tcPr>
          <w:p w14:paraId="1E3C4A35">
            <w:pPr>
              <w:pStyle w:val="6"/>
              <w:spacing w:before="43" w:line="198" w:lineRule="auto"/>
              <w:ind w:left="766" w:right="555" w:hanging="205"/>
            </w:pPr>
            <w:r>
              <w:rPr>
                <w:b/>
                <w:bCs/>
                <w:spacing w:val="8"/>
              </w:rPr>
              <w:t>一般公共预算财政拨款</w:t>
            </w:r>
          </w:p>
        </w:tc>
        <w:tc>
          <w:tcPr>
            <w:tcW w:w="2379" w:type="dxa"/>
            <w:vAlign w:val="top"/>
          </w:tcPr>
          <w:p w14:paraId="38020CAE">
            <w:pPr>
              <w:pStyle w:val="6"/>
              <w:spacing w:before="43" w:line="198" w:lineRule="auto"/>
              <w:ind w:left="768" w:right="657" w:hanging="103"/>
            </w:pPr>
            <w:r>
              <w:rPr>
                <w:b/>
                <w:bCs/>
                <w:spacing w:val="9"/>
              </w:rPr>
              <w:t>政府性基金</w:t>
            </w:r>
            <w:r>
              <w:rPr>
                <w:b/>
                <w:bCs/>
                <w:spacing w:val="8"/>
              </w:rPr>
              <w:t>预算拨款</w:t>
            </w:r>
          </w:p>
        </w:tc>
        <w:tc>
          <w:tcPr>
            <w:tcW w:w="2387" w:type="dxa"/>
            <w:vAlign w:val="top"/>
          </w:tcPr>
          <w:p w14:paraId="57C02EC5">
            <w:pPr>
              <w:pStyle w:val="6"/>
              <w:spacing w:before="43" w:line="198" w:lineRule="auto"/>
              <w:ind w:left="561" w:right="560" w:firstLine="9"/>
            </w:pPr>
            <w:r>
              <w:rPr>
                <w:b/>
                <w:bCs/>
                <w:spacing w:val="7"/>
              </w:rPr>
              <w:t>国有资本经营</w:t>
            </w:r>
            <w:r>
              <w:rPr>
                <w:b/>
                <w:bCs/>
                <w:spacing w:val="9"/>
              </w:rPr>
              <w:t>预算财政拨款</w:t>
            </w:r>
          </w:p>
        </w:tc>
      </w:tr>
      <w:tr w14:paraId="43FE7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652D4D07">
            <w:pPr>
              <w:pStyle w:val="6"/>
              <w:spacing w:before="173" w:line="189" w:lineRule="auto"/>
              <w:ind w:left="214"/>
            </w:pPr>
            <w:r>
              <w:rPr>
                <w:b/>
                <w:bCs/>
                <w:spacing w:val="7"/>
              </w:rPr>
              <w:t>栏次</w:t>
            </w:r>
          </w:p>
        </w:tc>
        <w:tc>
          <w:tcPr>
            <w:tcW w:w="3795" w:type="dxa"/>
            <w:vAlign w:val="top"/>
          </w:tcPr>
          <w:p w14:paraId="22675E46">
            <w:pPr>
              <w:pStyle w:val="6"/>
              <w:spacing w:before="129" w:line="368" w:lineRule="exact"/>
              <w:ind w:left="1843"/>
            </w:pPr>
            <w:r>
              <w:rPr>
                <w:b/>
                <w:bCs/>
                <w:position w:val="3"/>
              </w:rPr>
              <w:t>1</w:t>
            </w:r>
          </w:p>
        </w:tc>
        <w:tc>
          <w:tcPr>
            <w:tcW w:w="2379" w:type="dxa"/>
            <w:vAlign w:val="top"/>
          </w:tcPr>
          <w:p w14:paraId="00E74512">
            <w:pPr>
              <w:pStyle w:val="6"/>
              <w:spacing w:before="129" w:line="368" w:lineRule="exact"/>
              <w:ind w:left="1128"/>
            </w:pPr>
            <w:r>
              <w:rPr>
                <w:b/>
                <w:bCs/>
                <w:position w:val="3"/>
              </w:rPr>
              <w:t>2</w:t>
            </w:r>
          </w:p>
        </w:tc>
        <w:tc>
          <w:tcPr>
            <w:tcW w:w="2379" w:type="dxa"/>
            <w:vAlign w:val="top"/>
          </w:tcPr>
          <w:p w14:paraId="18F6C9FA">
            <w:pPr>
              <w:pStyle w:val="6"/>
              <w:spacing w:before="129" w:line="365" w:lineRule="exact"/>
              <w:ind w:left="1135"/>
            </w:pPr>
            <w:r>
              <w:rPr>
                <w:b/>
                <w:bCs/>
                <w:position w:val="3"/>
              </w:rPr>
              <w:t>3</w:t>
            </w:r>
          </w:p>
        </w:tc>
        <w:tc>
          <w:tcPr>
            <w:tcW w:w="2379" w:type="dxa"/>
            <w:vAlign w:val="top"/>
          </w:tcPr>
          <w:p w14:paraId="1E9B5DEB">
            <w:pPr>
              <w:pStyle w:val="6"/>
              <w:spacing w:before="129" w:line="368" w:lineRule="exact"/>
              <w:ind w:left="1124"/>
            </w:pPr>
            <w:r>
              <w:rPr>
                <w:b/>
                <w:bCs/>
                <w:spacing w:val="2"/>
                <w:position w:val="3"/>
              </w:rPr>
              <w:t>4</w:t>
            </w:r>
          </w:p>
        </w:tc>
        <w:tc>
          <w:tcPr>
            <w:tcW w:w="2387" w:type="dxa"/>
            <w:vAlign w:val="top"/>
          </w:tcPr>
          <w:p w14:paraId="28798162">
            <w:pPr>
              <w:pStyle w:val="6"/>
              <w:spacing w:before="129" w:line="365" w:lineRule="exact"/>
              <w:ind w:left="1140"/>
            </w:pPr>
            <w:r>
              <w:rPr>
                <w:b/>
                <w:bCs/>
                <w:position w:val="4"/>
              </w:rPr>
              <w:t>5</w:t>
            </w:r>
          </w:p>
        </w:tc>
      </w:tr>
      <w:tr w14:paraId="5E6C5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40F620C1">
            <w:pPr>
              <w:pStyle w:val="6"/>
              <w:spacing w:before="136" w:line="362" w:lineRule="exact"/>
              <w:ind w:left="381"/>
            </w:pPr>
            <w:r>
              <w:rPr>
                <w:position w:val="3"/>
              </w:rPr>
              <w:t>1</w:t>
            </w:r>
          </w:p>
        </w:tc>
        <w:tc>
          <w:tcPr>
            <w:tcW w:w="3795" w:type="dxa"/>
            <w:vAlign w:val="top"/>
          </w:tcPr>
          <w:p w14:paraId="74D7DB89">
            <w:pPr>
              <w:pStyle w:val="6"/>
              <w:spacing w:before="175" w:line="189" w:lineRule="auto"/>
              <w:ind w:left="1682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2379" w:type="dxa"/>
            <w:vAlign w:val="top"/>
          </w:tcPr>
          <w:p w14:paraId="22C2A43A">
            <w:pPr>
              <w:pStyle w:val="6"/>
              <w:spacing w:before="132" w:line="365" w:lineRule="exact"/>
              <w:ind w:left="1692"/>
            </w:pPr>
            <w:r>
              <w:rPr>
                <w:b/>
                <w:bCs/>
                <w:spacing w:val="4"/>
                <w:position w:val="3"/>
              </w:rPr>
              <w:t>41.64</w:t>
            </w:r>
          </w:p>
        </w:tc>
        <w:tc>
          <w:tcPr>
            <w:tcW w:w="2379" w:type="dxa"/>
            <w:vAlign w:val="top"/>
          </w:tcPr>
          <w:p w14:paraId="51E7F5DC">
            <w:pPr>
              <w:pStyle w:val="6"/>
              <w:spacing w:before="132" w:line="365" w:lineRule="exact"/>
              <w:ind w:left="1693"/>
            </w:pPr>
            <w:r>
              <w:rPr>
                <w:b/>
                <w:bCs/>
                <w:spacing w:val="4"/>
                <w:position w:val="3"/>
              </w:rPr>
              <w:t>41.64</w:t>
            </w:r>
          </w:p>
        </w:tc>
        <w:tc>
          <w:tcPr>
            <w:tcW w:w="2379" w:type="dxa"/>
            <w:vAlign w:val="top"/>
          </w:tcPr>
          <w:p w14:paraId="116C8942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605E735E">
            <w:pPr>
              <w:rPr>
                <w:rFonts w:ascii="Arial"/>
                <w:sz w:val="21"/>
              </w:rPr>
            </w:pPr>
          </w:p>
        </w:tc>
      </w:tr>
      <w:tr w14:paraId="70F45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045A390E">
            <w:pPr>
              <w:pStyle w:val="6"/>
              <w:spacing w:before="136" w:line="362" w:lineRule="exact"/>
              <w:ind w:left="372"/>
            </w:pPr>
            <w:r>
              <w:rPr>
                <w:position w:val="3"/>
              </w:rPr>
              <w:t>2</w:t>
            </w:r>
          </w:p>
        </w:tc>
        <w:tc>
          <w:tcPr>
            <w:tcW w:w="3795" w:type="dxa"/>
            <w:vAlign w:val="top"/>
          </w:tcPr>
          <w:p w14:paraId="0CC46E33">
            <w:pPr>
              <w:pStyle w:val="6"/>
              <w:spacing w:before="136" w:line="229" w:lineRule="auto"/>
              <w:ind w:left="101"/>
            </w:pPr>
            <w:r>
              <w:rPr>
                <w:spacing w:val="6"/>
              </w:rPr>
              <w:t>一、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因公出国（境）费</w:t>
            </w:r>
          </w:p>
        </w:tc>
        <w:tc>
          <w:tcPr>
            <w:tcW w:w="2379" w:type="dxa"/>
            <w:vAlign w:val="top"/>
          </w:tcPr>
          <w:p w14:paraId="32701640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58A6B4CF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45628FD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CE5888E">
            <w:pPr>
              <w:rPr>
                <w:rFonts w:ascii="Arial"/>
                <w:sz w:val="21"/>
              </w:rPr>
            </w:pPr>
          </w:p>
        </w:tc>
      </w:tr>
      <w:tr w14:paraId="2F044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3DF1B064">
            <w:pPr>
              <w:pStyle w:val="6"/>
              <w:spacing w:before="138" w:line="359" w:lineRule="exact"/>
              <w:ind w:left="374"/>
            </w:pPr>
            <w:r>
              <w:rPr>
                <w:position w:val="3"/>
              </w:rPr>
              <w:t>3</w:t>
            </w:r>
          </w:p>
        </w:tc>
        <w:tc>
          <w:tcPr>
            <w:tcW w:w="3795" w:type="dxa"/>
            <w:vAlign w:val="top"/>
          </w:tcPr>
          <w:p w14:paraId="310510E6">
            <w:pPr>
              <w:pStyle w:val="6"/>
              <w:spacing w:before="176" w:line="190" w:lineRule="auto"/>
              <w:ind w:left="104"/>
            </w:pPr>
            <w:r>
              <w:rPr>
                <w:spacing w:val="9"/>
              </w:rPr>
              <w:t>二、公务用车购置及运维费</w:t>
            </w:r>
          </w:p>
        </w:tc>
        <w:tc>
          <w:tcPr>
            <w:tcW w:w="2379" w:type="dxa"/>
            <w:vAlign w:val="top"/>
          </w:tcPr>
          <w:p w14:paraId="72A32226">
            <w:pPr>
              <w:pStyle w:val="6"/>
              <w:spacing w:before="138" w:line="359" w:lineRule="exact"/>
              <w:ind w:left="1737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3133DDD9">
            <w:pPr>
              <w:pStyle w:val="6"/>
              <w:spacing w:before="138" w:line="359" w:lineRule="exact"/>
              <w:ind w:left="1738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3A8D4377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1A82073C">
            <w:pPr>
              <w:rPr>
                <w:rFonts w:ascii="Arial"/>
                <w:sz w:val="21"/>
              </w:rPr>
            </w:pPr>
          </w:p>
        </w:tc>
      </w:tr>
      <w:tr w14:paraId="5C228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258B4E7E">
            <w:pPr>
              <w:pStyle w:val="6"/>
              <w:spacing w:before="138" w:line="362" w:lineRule="exact"/>
              <w:ind w:left="361"/>
            </w:pPr>
            <w:r>
              <w:rPr>
                <w:spacing w:val="3"/>
                <w:position w:val="3"/>
              </w:rPr>
              <w:t>4</w:t>
            </w:r>
          </w:p>
        </w:tc>
        <w:tc>
          <w:tcPr>
            <w:tcW w:w="3795" w:type="dxa"/>
            <w:vAlign w:val="top"/>
          </w:tcPr>
          <w:p w14:paraId="35564D59">
            <w:pPr>
              <w:pStyle w:val="6"/>
              <w:spacing w:before="176" w:line="190" w:lineRule="auto"/>
              <w:ind w:left="348"/>
            </w:pPr>
            <w:r>
              <w:rPr>
                <w:spacing w:val="5"/>
              </w:rPr>
              <w:t>其中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：公务用车购置费</w:t>
            </w:r>
          </w:p>
        </w:tc>
        <w:tc>
          <w:tcPr>
            <w:tcW w:w="2379" w:type="dxa"/>
            <w:vAlign w:val="top"/>
          </w:tcPr>
          <w:p w14:paraId="18A1FFE3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2C698CE7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79EEB979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11BA4EE7">
            <w:pPr>
              <w:rPr>
                <w:rFonts w:ascii="Arial"/>
                <w:sz w:val="21"/>
              </w:rPr>
            </w:pPr>
          </w:p>
        </w:tc>
      </w:tr>
      <w:tr w14:paraId="33206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7" w:type="dxa"/>
            <w:vAlign w:val="top"/>
          </w:tcPr>
          <w:p w14:paraId="4DE03FD8">
            <w:pPr>
              <w:pStyle w:val="6"/>
              <w:spacing w:before="140" w:line="359" w:lineRule="exact"/>
              <w:ind w:left="377"/>
            </w:pPr>
            <w:r>
              <w:rPr>
                <w:position w:val="3"/>
              </w:rPr>
              <w:t>5</w:t>
            </w:r>
          </w:p>
        </w:tc>
        <w:tc>
          <w:tcPr>
            <w:tcW w:w="3795" w:type="dxa"/>
            <w:vAlign w:val="top"/>
          </w:tcPr>
          <w:p w14:paraId="2642CE8D">
            <w:pPr>
              <w:pStyle w:val="6"/>
              <w:spacing w:before="178" w:line="190" w:lineRule="auto"/>
              <w:ind w:left="722"/>
            </w:pPr>
            <w:r>
              <w:rPr>
                <w:spacing w:val="9"/>
              </w:rPr>
              <w:t>公务用车运行维护费</w:t>
            </w:r>
          </w:p>
        </w:tc>
        <w:tc>
          <w:tcPr>
            <w:tcW w:w="2379" w:type="dxa"/>
            <w:vAlign w:val="top"/>
          </w:tcPr>
          <w:p w14:paraId="408D1762">
            <w:pPr>
              <w:pStyle w:val="6"/>
              <w:spacing w:before="140" w:line="359" w:lineRule="exact"/>
              <w:ind w:left="1737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2F93884C">
            <w:pPr>
              <w:pStyle w:val="6"/>
              <w:spacing w:before="140" w:line="359" w:lineRule="exact"/>
              <w:ind w:left="1738"/>
            </w:pPr>
            <w:r>
              <w:rPr>
                <w:spacing w:val="1"/>
                <w:position w:val="3"/>
              </w:rPr>
              <w:t>38.00</w:t>
            </w:r>
          </w:p>
        </w:tc>
        <w:tc>
          <w:tcPr>
            <w:tcW w:w="2379" w:type="dxa"/>
            <w:vAlign w:val="top"/>
          </w:tcPr>
          <w:p w14:paraId="548D30C7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5751D94F">
            <w:pPr>
              <w:rPr>
                <w:rFonts w:ascii="Arial"/>
                <w:sz w:val="21"/>
              </w:rPr>
            </w:pPr>
          </w:p>
        </w:tc>
      </w:tr>
      <w:tr w14:paraId="385BC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57" w:type="dxa"/>
            <w:vAlign w:val="top"/>
          </w:tcPr>
          <w:p w14:paraId="79DB7658">
            <w:pPr>
              <w:pStyle w:val="6"/>
              <w:spacing w:before="140" w:line="359" w:lineRule="exact"/>
              <w:ind w:left="372"/>
            </w:pPr>
            <w:r>
              <w:rPr>
                <w:position w:val="3"/>
              </w:rPr>
              <w:t>6</w:t>
            </w:r>
          </w:p>
        </w:tc>
        <w:tc>
          <w:tcPr>
            <w:tcW w:w="3795" w:type="dxa"/>
            <w:vAlign w:val="top"/>
          </w:tcPr>
          <w:p w14:paraId="40939EE2">
            <w:pPr>
              <w:pStyle w:val="6"/>
              <w:spacing w:before="178" w:line="190" w:lineRule="auto"/>
              <w:ind w:left="104"/>
              <w:outlineLvl w:val="0"/>
            </w:pPr>
            <w:r>
              <w:rPr>
                <w:spacing w:val="8"/>
              </w:rPr>
              <w:t>三、公务接待费</w:t>
            </w:r>
          </w:p>
        </w:tc>
        <w:tc>
          <w:tcPr>
            <w:tcW w:w="2379" w:type="dxa"/>
            <w:vAlign w:val="top"/>
          </w:tcPr>
          <w:p w14:paraId="0D057EE6">
            <w:pPr>
              <w:pStyle w:val="6"/>
              <w:spacing w:before="140" w:line="359" w:lineRule="exact"/>
              <w:ind w:left="1861"/>
            </w:pPr>
            <w:r>
              <w:rPr>
                <w:position w:val="3"/>
              </w:rPr>
              <w:t>3.64</w:t>
            </w:r>
          </w:p>
        </w:tc>
        <w:tc>
          <w:tcPr>
            <w:tcW w:w="2379" w:type="dxa"/>
            <w:vAlign w:val="top"/>
          </w:tcPr>
          <w:p w14:paraId="15958055">
            <w:pPr>
              <w:pStyle w:val="6"/>
              <w:spacing w:before="140" w:line="359" w:lineRule="exact"/>
              <w:ind w:left="1863"/>
            </w:pPr>
            <w:r>
              <w:rPr>
                <w:position w:val="3"/>
              </w:rPr>
              <w:t>3.64</w:t>
            </w:r>
          </w:p>
        </w:tc>
        <w:tc>
          <w:tcPr>
            <w:tcW w:w="2379" w:type="dxa"/>
            <w:vAlign w:val="top"/>
          </w:tcPr>
          <w:p w14:paraId="2B8FD482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2365F62">
            <w:pPr>
              <w:rPr>
                <w:rFonts w:ascii="Arial"/>
                <w:sz w:val="21"/>
              </w:rPr>
            </w:pPr>
          </w:p>
        </w:tc>
      </w:tr>
    </w:tbl>
    <w:p w14:paraId="386A0784">
      <w:pPr>
        <w:rPr>
          <w:rFonts w:ascii="Arial"/>
          <w:sz w:val="21"/>
        </w:rPr>
      </w:pPr>
    </w:p>
    <w:p w14:paraId="54317DC2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40" w:h="11900"/>
          <w:pgMar w:top="1011" w:right="1019" w:bottom="937" w:left="1326" w:header="0" w:footer="720" w:gutter="0"/>
          <w:cols w:space="720" w:num="1"/>
        </w:sectPr>
      </w:pPr>
    </w:p>
    <w:p w14:paraId="4EEE4BE3">
      <w:pPr>
        <w:pStyle w:val="2"/>
        <w:spacing w:before="351" w:line="229" w:lineRule="auto"/>
        <w:ind w:left="1722"/>
        <w:outlineLvl w:val="0"/>
        <w:rPr>
          <w:sz w:val="43"/>
          <w:szCs w:val="43"/>
        </w:rPr>
      </w:pPr>
      <w:bookmarkStart w:id="23" w:name="bookmark21"/>
      <w:bookmarkEnd w:id="23"/>
      <w:bookmarkStart w:id="24" w:name="bookmark22"/>
      <w:bookmarkEnd w:id="24"/>
      <w:bookmarkStart w:id="25" w:name="bookmark20"/>
      <w:bookmarkEnd w:id="25"/>
      <w:r>
        <w:rPr>
          <w:spacing w:val="7"/>
          <w:sz w:val="43"/>
          <w:szCs w:val="43"/>
        </w:rPr>
        <w:t>新华区市场监督管理局 2025 年部门预算信息公开情况</w:t>
      </w:r>
      <w:r>
        <w:rPr>
          <w:spacing w:val="6"/>
          <w:sz w:val="43"/>
          <w:szCs w:val="43"/>
        </w:rPr>
        <w:t>说明</w:t>
      </w:r>
    </w:p>
    <w:p w14:paraId="1ADE9069">
      <w:pPr>
        <w:pStyle w:val="2"/>
        <w:spacing w:before="71" w:line="226" w:lineRule="auto"/>
        <w:ind w:left="561"/>
      </w:pPr>
      <w:r>
        <w:t>按照《中华人民共和国预算法》、《地方预决算公开操作规程》和《关于进一步推进预算公开工作的实施意见》规</w:t>
      </w:r>
    </w:p>
    <w:p w14:paraId="3B79DDA2">
      <w:pPr>
        <w:pStyle w:val="2"/>
        <w:spacing w:before="100" w:line="184" w:lineRule="auto"/>
        <w:ind w:left="1"/>
      </w:pPr>
      <w:r>
        <w:rPr>
          <w:spacing w:val="-3"/>
        </w:rPr>
        <w:t>定</w:t>
      </w:r>
      <w:r>
        <w:rPr>
          <w:spacing w:val="-28"/>
        </w:rPr>
        <w:t xml:space="preserve"> </w:t>
      </w:r>
      <w:r>
        <w:rPr>
          <w:spacing w:val="-3"/>
        </w:rPr>
        <w:t xml:space="preserve">，现将新华区市场监督管理局 </w:t>
      </w:r>
      <w:r>
        <w:rPr>
          <w:rFonts w:ascii="Times New Roman" w:hAnsi="Times New Roman" w:eastAsia="Times New Roman" w:cs="Times New Roman"/>
          <w:spacing w:val="-3"/>
        </w:rPr>
        <w:t xml:space="preserve">2025 </w:t>
      </w:r>
      <w:r>
        <w:rPr>
          <w:spacing w:val="-3"/>
        </w:rPr>
        <w:t>年部门预算公开如下：</w:t>
      </w:r>
    </w:p>
    <w:p w14:paraId="1CAEDEE8">
      <w:pPr>
        <w:spacing w:before="31" w:line="222" w:lineRule="auto"/>
        <w:ind w:left="661"/>
        <w:outlineLvl w:val="1"/>
        <w:rPr>
          <w:rFonts w:ascii="黑体" w:hAnsi="黑体" w:eastAsia="黑体" w:cs="黑体"/>
          <w:sz w:val="31"/>
          <w:szCs w:val="31"/>
        </w:rPr>
      </w:pPr>
      <w:bookmarkStart w:id="26" w:name="bookmark46"/>
      <w:bookmarkEnd w:id="26"/>
      <w:r>
        <w:rPr>
          <w:rFonts w:ascii="黑体" w:hAnsi="黑体" w:eastAsia="黑体" w:cs="黑体"/>
          <w:spacing w:val="8"/>
          <w:sz w:val="31"/>
          <w:szCs w:val="31"/>
        </w:rPr>
        <w:t>一、部门职责及机构设置情况</w:t>
      </w:r>
    </w:p>
    <w:p w14:paraId="7E75CB5E">
      <w:pPr>
        <w:pStyle w:val="2"/>
        <w:spacing w:before="264" w:line="187" w:lineRule="auto"/>
        <w:ind w:left="645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部门职责：</w:t>
      </w:r>
    </w:p>
    <w:p w14:paraId="3B1E0046">
      <w:pPr>
        <w:pStyle w:val="2"/>
        <w:spacing w:before="144" w:line="250" w:lineRule="auto"/>
        <w:ind w:left="1" w:right="132" w:firstLine="568"/>
        <w:rPr>
          <w:rFonts w:ascii="Times New Roman" w:hAnsi="Times New Roman" w:eastAsia="Times New Roman" w:cs="Times New Roman"/>
        </w:rPr>
      </w:pPr>
      <w:r>
        <w:rPr>
          <w:spacing w:val="-1"/>
        </w:rPr>
        <w:t>贯彻落实党中央和省、市、</w:t>
      </w:r>
      <w:r>
        <w:rPr>
          <w:spacing w:val="-44"/>
        </w:rPr>
        <w:t xml:space="preserve"> </w:t>
      </w:r>
      <w:r>
        <w:rPr>
          <w:spacing w:val="-1"/>
        </w:rPr>
        <w:t>区委关于市场监督管理工作的方针政策和决策部署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坚持和加强党对市场监督管理工作的集中统一领导。主要职责是</w:t>
      </w:r>
      <w:r>
        <w:rPr>
          <w:rFonts w:ascii="Times New Roman" w:hAnsi="Times New Roman" w:eastAsia="Times New Roman" w:cs="Times New Roman"/>
          <w:spacing w:val="-1"/>
        </w:rPr>
        <w:t>:</w:t>
      </w:r>
    </w:p>
    <w:p w14:paraId="0A3AF173">
      <w:pPr>
        <w:pStyle w:val="2"/>
        <w:spacing w:before="4" w:line="216" w:lineRule="auto"/>
        <w:ind w:left="4" w:right="156" w:firstLine="564"/>
      </w:pPr>
      <w:r>
        <w:rPr>
          <w:rFonts w:ascii="Times New Roman" w:hAnsi="Times New Roman" w:eastAsia="Times New Roman" w:cs="Times New Roman"/>
        </w:rPr>
        <w:t>(</w:t>
      </w:r>
      <w:r>
        <w:t>一</w:t>
      </w:r>
      <w:r>
        <w:rPr>
          <w:rFonts w:ascii="Times New Roman" w:hAnsi="Times New Roman" w:eastAsia="Times New Roman" w:cs="Times New Roman"/>
        </w:rPr>
        <w:t>)</w:t>
      </w:r>
      <w:r>
        <w:t>拟订并组织实施全区市场监督管理事业发展规划</w:t>
      </w:r>
      <w:r>
        <w:rPr>
          <w:rFonts w:ascii="Times New Roman" w:hAnsi="Times New Roman" w:eastAsia="Times New Roman" w:cs="Times New Roman"/>
        </w:rPr>
        <w:t>,</w:t>
      </w:r>
      <w:r>
        <w:t>制定全区市场管理措施办法</w:t>
      </w:r>
      <w:r>
        <w:rPr>
          <w:rFonts w:ascii="Times New Roman" w:hAnsi="Times New Roman" w:eastAsia="Times New Roman" w:cs="Times New Roman"/>
        </w:rPr>
        <w:t>,</w:t>
      </w:r>
      <w:r>
        <w:t>组织实</w:t>
      </w:r>
      <w:r>
        <w:rPr>
          <w:spacing w:val="-1"/>
        </w:rPr>
        <w:t>施质量强区规划、食品安全</w:t>
      </w:r>
      <w:r>
        <w:t>监管、标准化建设、知识产权保护工作</w:t>
      </w:r>
      <w:r>
        <w:rPr>
          <w:rFonts w:ascii="Times New Roman" w:hAnsi="Times New Roman" w:eastAsia="Times New Roman" w:cs="Times New Roman"/>
        </w:rPr>
        <w:t>,</w:t>
      </w:r>
      <w:r>
        <w:t>规范和维护市场秩序</w:t>
      </w:r>
      <w:r>
        <w:rPr>
          <w:rFonts w:ascii="Times New Roman" w:hAnsi="Times New Roman" w:eastAsia="Times New Roman" w:cs="Times New Roman"/>
        </w:rPr>
        <w:t>,</w:t>
      </w:r>
      <w:r>
        <w:t>营造诚实守信、公平竞争</w:t>
      </w:r>
      <w:r>
        <w:rPr>
          <w:spacing w:val="-1"/>
        </w:rPr>
        <w:t>的市场环境。</w:t>
      </w:r>
    </w:p>
    <w:p w14:paraId="208C0AF3">
      <w:pPr>
        <w:pStyle w:val="2"/>
        <w:spacing w:before="131" w:line="217" w:lineRule="auto"/>
        <w:ind w:left="4" w:right="7" w:firstLine="564"/>
      </w:pPr>
      <w:r>
        <w:rPr>
          <w:rFonts w:ascii="Times New Roman" w:hAnsi="Times New Roman" w:eastAsia="Times New Roman" w:cs="Times New Roman"/>
        </w:rPr>
        <w:t>(</w:t>
      </w:r>
      <w:r>
        <w:t>二</w:t>
      </w:r>
      <w:r>
        <w:rPr>
          <w:rFonts w:ascii="Times New Roman" w:hAnsi="Times New Roman" w:eastAsia="Times New Roman" w:cs="Times New Roman"/>
        </w:rPr>
        <w:t>)</w:t>
      </w:r>
      <w:r>
        <w:t>负责市场主体信用建设</w:t>
      </w:r>
      <w:r>
        <w:rPr>
          <w:rFonts w:ascii="Times New Roman" w:hAnsi="Times New Roman" w:eastAsia="Times New Roman" w:cs="Times New Roman"/>
        </w:rPr>
        <w:t>;</w:t>
      </w:r>
      <w:r>
        <w:t>负责建立市场主体信息公示和共享机制</w:t>
      </w:r>
      <w:r>
        <w:rPr>
          <w:rFonts w:ascii="Times New Roman" w:hAnsi="Times New Roman" w:eastAsia="Times New Roman" w:cs="Times New Roman"/>
        </w:rPr>
        <w:t>,</w:t>
      </w:r>
      <w:r>
        <w:t>依法公示和共享有关信息</w:t>
      </w:r>
      <w:r>
        <w:rPr>
          <w:rFonts w:ascii="Times New Roman" w:hAnsi="Times New Roman" w:eastAsia="Times New Roman" w:cs="Times New Roman"/>
        </w:rPr>
        <w:t>,</w:t>
      </w:r>
      <w:r>
        <w:rPr>
          <w:spacing w:val="-1"/>
        </w:rPr>
        <w:t>加强信用监管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推动市场主体信用体系建设。</w:t>
      </w:r>
    </w:p>
    <w:p w14:paraId="3E0606CD">
      <w:pPr>
        <w:pStyle w:val="2"/>
        <w:spacing w:before="133" w:line="217" w:lineRule="auto"/>
        <w:ind w:left="4" w:firstLine="564"/>
      </w:pPr>
      <w:r>
        <w:rPr>
          <w:rFonts w:ascii="Times New Roman" w:hAnsi="Times New Roman" w:eastAsia="Times New Roman" w:cs="Times New Roman"/>
        </w:rPr>
        <w:t>(</w:t>
      </w:r>
      <w:r>
        <w:t>三</w:t>
      </w:r>
      <w:r>
        <w:rPr>
          <w:rFonts w:ascii="Times New Roman" w:hAnsi="Times New Roman" w:eastAsia="Times New Roman" w:cs="Times New Roman"/>
        </w:rPr>
        <w:t>)</w:t>
      </w:r>
      <w:r>
        <w:t>负责市场监管综合执法工作</w:t>
      </w:r>
      <w:r>
        <w:rPr>
          <w:rFonts w:ascii="Times New Roman" w:hAnsi="Times New Roman" w:eastAsia="Times New Roman" w:cs="Times New Roman"/>
        </w:rPr>
        <w:t>,</w:t>
      </w:r>
      <w:r>
        <w:t>负责市场监管综合执法队伍建设工作</w:t>
      </w:r>
      <w:r>
        <w:rPr>
          <w:rFonts w:ascii="Times New Roman" w:hAnsi="Times New Roman" w:eastAsia="Times New Roman" w:cs="Times New Roman"/>
        </w:rPr>
        <w:t>,</w:t>
      </w:r>
      <w:r>
        <w:t>推动实行统一的市场监</w:t>
      </w:r>
      <w:r>
        <w:rPr>
          <w:spacing w:val="-1"/>
        </w:rPr>
        <w:t>管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组织查处违法案件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规范市场监管行政执法行为。</w:t>
      </w:r>
    </w:p>
    <w:p w14:paraId="2C92613C">
      <w:pPr>
        <w:pStyle w:val="2"/>
        <w:spacing w:before="131" w:line="228" w:lineRule="auto"/>
        <w:ind w:right="124" w:firstLine="569"/>
      </w:pPr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四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负责监督管理市场秩序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依法监督管理市场交易、</w:t>
      </w:r>
      <w:r>
        <w:rPr>
          <w:spacing w:val="-43"/>
        </w:rPr>
        <w:t xml:space="preserve"> </w:t>
      </w:r>
      <w:r>
        <w:rPr>
          <w:spacing w:val="-1"/>
        </w:rPr>
        <w:t>网络商品交易及有关服务的行为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依法查处价格收费违法违规、</w:t>
      </w:r>
      <w:r>
        <w:t>不正当竞争、违法直销、传销、侵犯商标、专利知识产权和制售假冒伪劣行为</w:t>
      </w:r>
      <w:r>
        <w:rPr>
          <w:rFonts w:ascii="Times New Roman" w:hAnsi="Times New Roman" w:eastAsia="Times New Roman" w:cs="Times New Roman"/>
        </w:rPr>
        <w:t>;</w:t>
      </w:r>
      <w:r>
        <w:t>依法查处无照生产经营和相关无证</w:t>
      </w:r>
      <w:r>
        <w:rPr>
          <w:spacing w:val="-1"/>
        </w:rPr>
        <w:t>生产经</w:t>
      </w:r>
      <w:r>
        <w:t>营行为</w:t>
      </w:r>
      <w:r>
        <w:rPr>
          <w:rFonts w:ascii="Times New Roman" w:hAnsi="Times New Roman" w:eastAsia="Times New Roman" w:cs="Times New Roman"/>
        </w:rPr>
        <w:t>;</w:t>
      </w:r>
      <w:r>
        <w:t>负责维护消费者权益</w:t>
      </w:r>
      <w:r>
        <w:rPr>
          <w:rFonts w:ascii="Times New Roman" w:hAnsi="Times New Roman" w:eastAsia="Times New Roman" w:cs="Times New Roman"/>
        </w:rPr>
        <w:t>;</w:t>
      </w:r>
      <w:r>
        <w:t>根据上级授权</w:t>
      </w:r>
      <w:r>
        <w:rPr>
          <w:rFonts w:ascii="Times New Roman" w:hAnsi="Times New Roman" w:eastAsia="Times New Roman" w:cs="Times New Roman"/>
        </w:rPr>
        <w:t>,</w:t>
      </w:r>
      <w:r>
        <w:t>负责对经营者集中行为进行反垄断审查</w:t>
      </w:r>
      <w:r>
        <w:rPr>
          <w:rFonts w:ascii="Times New Roman" w:hAnsi="Times New Roman" w:eastAsia="Times New Roman" w:cs="Times New Roman"/>
        </w:rPr>
        <w:t>,</w:t>
      </w:r>
      <w:r>
        <w:t>负责垄断协议、滥用市场支配</w:t>
      </w:r>
      <w:r>
        <w:rPr>
          <w:spacing w:val="-1"/>
        </w:rPr>
        <w:t>地位和</w:t>
      </w:r>
    </w:p>
    <w:p w14:paraId="295D64FF">
      <w:pPr>
        <w:spacing w:line="228" w:lineRule="auto"/>
        <w:sectPr>
          <w:footerReference r:id="rId20" w:type="default"/>
          <w:pgSz w:w="16840" w:h="11900"/>
          <w:pgMar w:top="1011" w:right="1057" w:bottom="937" w:left="1021" w:header="0" w:footer="720" w:gutter="0"/>
          <w:cols w:space="720" w:num="1"/>
        </w:sectPr>
      </w:pPr>
    </w:p>
    <w:p w14:paraId="08919EC1">
      <w:pPr>
        <w:spacing w:line="385" w:lineRule="auto"/>
        <w:rPr>
          <w:rFonts w:ascii="Arial"/>
          <w:sz w:val="21"/>
        </w:rPr>
      </w:pPr>
    </w:p>
    <w:p w14:paraId="1419707E">
      <w:pPr>
        <w:pStyle w:val="2"/>
        <w:spacing w:before="121" w:line="250" w:lineRule="auto"/>
        <w:ind w:left="5" w:right="93" w:hanging="3"/>
      </w:pPr>
      <w:bookmarkStart w:id="27" w:name="bookmark47"/>
      <w:bookmarkEnd w:id="27"/>
      <w:r>
        <w:t>滥用行政权力排除、限制竞争等反垄断执法工作。指导企业在国外的反垄断应诉工作</w:t>
      </w:r>
      <w:r>
        <w:rPr>
          <w:rFonts w:ascii="Times New Roman" w:hAnsi="Times New Roman" w:eastAsia="Times New Roman" w:cs="Times New Roman"/>
        </w:rPr>
        <w:t>;</w:t>
      </w:r>
      <w:r>
        <w:t>依法监督管理广告发布</w:t>
      </w:r>
      <w:r>
        <w:rPr>
          <w:spacing w:val="-1"/>
        </w:rPr>
        <w:t>活动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查处广告违法、违规行为。</w:t>
      </w:r>
    </w:p>
    <w:p w14:paraId="6DFA390A">
      <w:pPr>
        <w:pStyle w:val="2"/>
        <w:spacing w:before="3" w:line="216" w:lineRule="auto"/>
        <w:ind w:left="4" w:right="82" w:firstLine="564"/>
      </w:pPr>
      <w:r>
        <w:rPr>
          <w:rFonts w:ascii="Times New Roman" w:hAnsi="Times New Roman" w:eastAsia="Times New Roman" w:cs="Times New Roman"/>
        </w:rPr>
        <w:t>(</w:t>
      </w:r>
      <w:r>
        <w:t>五</w:t>
      </w:r>
      <w:r>
        <w:rPr>
          <w:rFonts w:ascii="Times New Roman" w:hAnsi="Times New Roman" w:eastAsia="Times New Roman" w:cs="Times New Roman"/>
        </w:rPr>
        <w:t>)</w:t>
      </w:r>
      <w:r>
        <w:t>负责全区宏观质量管理工作</w:t>
      </w:r>
      <w:r>
        <w:rPr>
          <w:rFonts w:ascii="Times New Roman" w:hAnsi="Times New Roman" w:eastAsia="Times New Roman" w:cs="Times New Roman"/>
        </w:rPr>
        <w:t>,</w:t>
      </w:r>
      <w:r>
        <w:t>拟订全区质量发展制度和措施并组织实施</w:t>
      </w:r>
      <w:r>
        <w:rPr>
          <w:rFonts w:ascii="Times New Roman" w:hAnsi="Times New Roman" w:eastAsia="Times New Roman" w:cs="Times New Roman"/>
        </w:rPr>
        <w:t>;</w:t>
      </w:r>
      <w:r>
        <w:t>统筹全区质量</w:t>
      </w:r>
      <w:r>
        <w:rPr>
          <w:spacing w:val="-1"/>
        </w:rPr>
        <w:t>基础设施建设与应用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会同有关部门组织实施重大工程设备质量监理制度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组织重大质量事故调查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组织实施缺陷产品召回制度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监督管理产品防</w:t>
      </w:r>
      <w:r>
        <w:rPr>
          <w:spacing w:val="-2"/>
        </w:rPr>
        <w:t>伪工作。</w:t>
      </w:r>
    </w:p>
    <w:p w14:paraId="573BE9DE">
      <w:pPr>
        <w:pStyle w:val="2"/>
        <w:spacing w:before="133" w:line="184" w:lineRule="auto"/>
        <w:ind w:left="569"/>
      </w:pPr>
      <w:r>
        <w:rPr>
          <w:rFonts w:ascii="Times New Roman" w:hAnsi="Times New Roman" w:eastAsia="Times New Roman" w:cs="Times New Roman"/>
        </w:rPr>
        <w:t>(</w:t>
      </w:r>
      <w:r>
        <w:t>六</w:t>
      </w:r>
      <w:r>
        <w:rPr>
          <w:rFonts w:ascii="Times New Roman" w:hAnsi="Times New Roman" w:eastAsia="Times New Roman" w:cs="Times New Roman"/>
        </w:rPr>
        <w:t>)</w:t>
      </w:r>
      <w:r>
        <w:t>负责全区产品质量安全监督管理工作</w:t>
      </w:r>
      <w:r>
        <w:rPr>
          <w:rFonts w:ascii="Times New Roman" w:hAnsi="Times New Roman" w:eastAsia="Times New Roman" w:cs="Times New Roman"/>
        </w:rPr>
        <w:t>,</w:t>
      </w:r>
      <w:r>
        <w:t>承担区级产品质量安全风险监控、监督抽查工作</w:t>
      </w:r>
      <w:r>
        <w:rPr>
          <w:rFonts w:ascii="Times New Roman" w:hAnsi="Times New Roman" w:eastAsia="Times New Roman" w:cs="Times New Roman"/>
        </w:rPr>
        <w:t>;</w:t>
      </w:r>
      <w:r>
        <w:rPr>
          <w:spacing w:val="-1"/>
        </w:rPr>
        <w:t>组织实施质量分级制度、</w:t>
      </w:r>
    </w:p>
    <w:p w14:paraId="66FD2995">
      <w:pPr>
        <w:pStyle w:val="2"/>
        <w:spacing w:before="130" w:line="228" w:lineRule="auto"/>
        <w:ind w:left="2" w:right="21" w:hanging="2"/>
      </w:pPr>
      <w:r>
        <w:t>质量安全追溯制度</w:t>
      </w:r>
      <w:r>
        <w:rPr>
          <w:rFonts w:ascii="Times New Roman" w:hAnsi="Times New Roman" w:eastAsia="Times New Roman" w:cs="Times New Roman"/>
        </w:rPr>
        <w:t>;</w:t>
      </w:r>
      <w:r>
        <w:t>建立产品质量诚信制度</w:t>
      </w:r>
      <w:r>
        <w:rPr>
          <w:rFonts w:ascii="Times New Roman" w:hAnsi="Times New Roman" w:eastAsia="Times New Roman" w:cs="Times New Roman"/>
        </w:rPr>
        <w:t>,</w:t>
      </w:r>
      <w:r>
        <w:t>推进和实施名牌发展战略</w:t>
      </w:r>
      <w:r>
        <w:rPr>
          <w:rFonts w:ascii="Times New Roman" w:hAnsi="Times New Roman" w:eastAsia="Times New Roman" w:cs="Times New Roman"/>
        </w:rPr>
        <w:t>,</w:t>
      </w:r>
      <w:r>
        <w:t>组织实施产品和质量提升制度</w:t>
      </w:r>
      <w:r>
        <w:rPr>
          <w:rFonts w:ascii="Times New Roman" w:hAnsi="Times New Roman" w:eastAsia="Times New Roman" w:cs="Times New Roman"/>
        </w:rPr>
        <w:t>,</w:t>
      </w:r>
      <w:r>
        <w:t>承担宏观质量</w:t>
      </w:r>
      <w:r>
        <w:rPr>
          <w:spacing w:val="-1"/>
        </w:rPr>
        <w:t>综合统</w:t>
      </w:r>
      <w:r>
        <w:t>计、分析与通报工作</w:t>
      </w:r>
      <w:r>
        <w:rPr>
          <w:rFonts w:ascii="Times New Roman" w:hAnsi="Times New Roman" w:eastAsia="Times New Roman" w:cs="Times New Roman"/>
        </w:rPr>
        <w:t>;</w:t>
      </w:r>
      <w:r>
        <w:t>承担产品质量监督抽查工作和不合格产品后处理工作</w:t>
      </w:r>
      <w:r>
        <w:rPr>
          <w:rFonts w:ascii="Times New Roman" w:hAnsi="Times New Roman" w:eastAsia="Times New Roman" w:cs="Times New Roman"/>
        </w:rPr>
        <w:t>,</w:t>
      </w:r>
      <w:r>
        <w:t>指导和协调产品质量的行业、专业性监</w:t>
      </w:r>
      <w:r>
        <w:rPr>
          <w:spacing w:val="-1"/>
        </w:rPr>
        <w:t>督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按规</w:t>
      </w:r>
      <w:r>
        <w:t>定权限组织调查处理相关质量安全事故</w:t>
      </w:r>
      <w:r>
        <w:rPr>
          <w:rFonts w:ascii="Times New Roman" w:hAnsi="Times New Roman" w:eastAsia="Times New Roman" w:cs="Times New Roman"/>
        </w:rPr>
        <w:t>;</w:t>
      </w:r>
      <w:r>
        <w:t>负责纤维质</w:t>
      </w:r>
      <w:r>
        <w:rPr>
          <w:spacing w:val="-1"/>
        </w:rPr>
        <w:t>量监督工作。</w:t>
      </w:r>
    </w:p>
    <w:p w14:paraId="719678D4">
      <w:pPr>
        <w:pStyle w:val="2"/>
        <w:spacing w:before="129" w:line="217" w:lineRule="auto"/>
        <w:ind w:left="1" w:right="194" w:firstLine="567"/>
      </w:pPr>
      <w:r>
        <w:rPr>
          <w:rFonts w:ascii="Times New Roman" w:hAnsi="Times New Roman" w:eastAsia="Times New Roman" w:cs="Times New Roman"/>
        </w:rPr>
        <w:t>(</w:t>
      </w:r>
      <w:r>
        <w:t>七</w:t>
      </w:r>
      <w:r>
        <w:rPr>
          <w:rFonts w:ascii="Times New Roman" w:hAnsi="Times New Roman" w:eastAsia="Times New Roman" w:cs="Times New Roman"/>
        </w:rPr>
        <w:t>)</w:t>
      </w:r>
      <w:r>
        <w:t>负责全区特种设备安全监督管理工作</w:t>
      </w:r>
      <w:r>
        <w:rPr>
          <w:rFonts w:ascii="Times New Roman" w:hAnsi="Times New Roman" w:eastAsia="Times New Roman" w:cs="Times New Roman"/>
        </w:rPr>
        <w:t>,</w:t>
      </w:r>
      <w:r>
        <w:t>负责特种设备安全监察、监督管理工作</w:t>
      </w:r>
      <w:r>
        <w:rPr>
          <w:rFonts w:ascii="Times New Roman" w:hAnsi="Times New Roman" w:eastAsia="Times New Roman" w:cs="Times New Roman"/>
        </w:rPr>
        <w:t>,</w:t>
      </w:r>
      <w:r>
        <w:t>监督检</w:t>
      </w:r>
      <w:r>
        <w:rPr>
          <w:spacing w:val="-1"/>
        </w:rPr>
        <w:t>查高耗能特种设备节能标准和锅炉环境保护标准的执行情况。</w:t>
      </w:r>
    </w:p>
    <w:p w14:paraId="1972D664">
      <w:pPr>
        <w:pStyle w:val="2"/>
        <w:spacing w:before="131" w:line="228" w:lineRule="auto"/>
        <w:ind w:left="2" w:right="31" w:firstLine="567"/>
      </w:pPr>
      <w:r>
        <w:rPr>
          <w:rFonts w:ascii="Times New Roman" w:hAnsi="Times New Roman" w:eastAsia="Times New Roman" w:cs="Times New Roman"/>
        </w:rPr>
        <w:t>(</w:t>
      </w:r>
      <w:r>
        <w:t>八</w:t>
      </w:r>
      <w:r>
        <w:rPr>
          <w:rFonts w:ascii="Times New Roman" w:hAnsi="Times New Roman" w:eastAsia="Times New Roman" w:cs="Times New Roman"/>
        </w:rPr>
        <w:t>)</w:t>
      </w:r>
      <w:r>
        <w:t>负责综合协调食品安全监督管理工作</w:t>
      </w:r>
      <w:r>
        <w:rPr>
          <w:rFonts w:ascii="Times New Roman" w:hAnsi="Times New Roman" w:eastAsia="Times New Roman" w:cs="Times New Roman"/>
        </w:rPr>
        <w:t>,</w:t>
      </w:r>
      <w:r>
        <w:t>贯彻落实食品安全政策</w:t>
      </w:r>
      <w:r>
        <w:rPr>
          <w:rFonts w:ascii="Times New Roman" w:hAnsi="Times New Roman" w:eastAsia="Times New Roman" w:cs="Times New Roman"/>
        </w:rPr>
        <w:t>,</w:t>
      </w:r>
      <w:r>
        <w:t>推动健全食品安全地方</w:t>
      </w:r>
      <w:r>
        <w:rPr>
          <w:spacing w:val="-1"/>
        </w:rPr>
        <w:t>党政同责和跨部门协调联动</w:t>
      </w:r>
      <w:r>
        <w:t>机制</w:t>
      </w:r>
      <w:r>
        <w:rPr>
          <w:rFonts w:ascii="Times New Roman" w:hAnsi="Times New Roman" w:eastAsia="Times New Roman" w:cs="Times New Roman"/>
        </w:rPr>
        <w:t>,</w:t>
      </w:r>
      <w:r>
        <w:t>负责食品安全应急体系建设</w:t>
      </w:r>
      <w:r>
        <w:rPr>
          <w:rFonts w:ascii="Times New Roman" w:hAnsi="Times New Roman" w:eastAsia="Times New Roman" w:cs="Times New Roman"/>
        </w:rPr>
        <w:t>,</w:t>
      </w:r>
      <w:r>
        <w:t>负责全区较大食品安全事件应急处置和调查处理工作</w:t>
      </w:r>
      <w:r>
        <w:rPr>
          <w:rFonts w:ascii="Times New Roman" w:hAnsi="Times New Roman" w:eastAsia="Times New Roman" w:cs="Times New Roman"/>
        </w:rPr>
        <w:t>,</w:t>
      </w:r>
      <w:r>
        <w:t>建立健全食品安全信息</w:t>
      </w:r>
      <w:r>
        <w:rPr>
          <w:spacing w:val="-1"/>
        </w:rPr>
        <w:t>统一公布和重要信息直报制度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承担区食品安全协调工作。</w:t>
      </w:r>
    </w:p>
    <w:p w14:paraId="64FCCE29">
      <w:pPr>
        <w:pStyle w:val="2"/>
        <w:spacing w:before="130" w:line="228" w:lineRule="auto"/>
        <w:ind w:left="3" w:right="55" w:firstLine="566"/>
      </w:pPr>
      <w:r>
        <w:rPr>
          <w:rFonts w:ascii="Times New Roman" w:hAnsi="Times New Roman" w:eastAsia="Times New Roman" w:cs="Times New Roman"/>
        </w:rPr>
        <w:t>(</w:t>
      </w:r>
      <w:r>
        <w:t>九</w:t>
      </w:r>
      <w:r>
        <w:rPr>
          <w:rFonts w:ascii="Times New Roman" w:hAnsi="Times New Roman" w:eastAsia="Times New Roman" w:cs="Times New Roman"/>
        </w:rPr>
        <w:t>)</w:t>
      </w:r>
      <w:r>
        <w:t>负责食品安全监督管理工作。建立覆盖食品生产、流通、消费全过程的监督检查制</w:t>
      </w:r>
      <w:r>
        <w:rPr>
          <w:spacing w:val="-1"/>
        </w:rPr>
        <w:t>度和隐患排查治理机制并组织</w:t>
      </w:r>
      <w:r>
        <w:t>实施</w:t>
      </w:r>
      <w:r>
        <w:rPr>
          <w:rFonts w:ascii="Times New Roman" w:hAnsi="Times New Roman" w:eastAsia="Times New Roman" w:cs="Times New Roman"/>
        </w:rPr>
        <w:t>;</w:t>
      </w:r>
      <w:r>
        <w:t>推动建立食品生产经营者落实主体责任的机制</w:t>
      </w:r>
      <w:r>
        <w:rPr>
          <w:rFonts w:ascii="Times New Roman" w:hAnsi="Times New Roman" w:eastAsia="Times New Roman" w:cs="Times New Roman"/>
        </w:rPr>
        <w:t>,</w:t>
      </w:r>
      <w:r>
        <w:t>健全食品安全追溯体系</w:t>
      </w:r>
      <w:r>
        <w:rPr>
          <w:rFonts w:ascii="Times New Roman" w:hAnsi="Times New Roman" w:eastAsia="Times New Roman" w:cs="Times New Roman"/>
        </w:rPr>
        <w:t>;</w:t>
      </w:r>
      <w:r>
        <w:t>参与食品安全风险监测</w:t>
      </w:r>
      <w:r>
        <w:rPr>
          <w:rFonts w:ascii="Times New Roman" w:hAnsi="Times New Roman" w:eastAsia="Times New Roman" w:cs="Times New Roman"/>
        </w:rPr>
        <w:t>,</w:t>
      </w:r>
      <w:r>
        <w:t>防范食</w:t>
      </w:r>
      <w:r>
        <w:rPr>
          <w:spacing w:val="-1"/>
        </w:rPr>
        <w:t>品安全风险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组</w:t>
      </w:r>
      <w:r>
        <w:t>织开展食品安全监督抽检、核查处置和风险预警、风险交流工作</w:t>
      </w:r>
      <w:r>
        <w:rPr>
          <w:rFonts w:ascii="Times New Roman" w:hAnsi="Times New Roman" w:eastAsia="Times New Roman" w:cs="Times New Roman"/>
        </w:rPr>
        <w:t>;</w:t>
      </w:r>
      <w:r>
        <w:t>负责重大活动食</w:t>
      </w:r>
      <w:r>
        <w:rPr>
          <w:spacing w:val="-1"/>
        </w:rPr>
        <w:t>品安全保障。</w:t>
      </w:r>
    </w:p>
    <w:p w14:paraId="0D627F58">
      <w:pPr>
        <w:pStyle w:val="2"/>
        <w:spacing w:before="132" w:line="217" w:lineRule="auto"/>
        <w:ind w:left="1" w:right="122" w:firstLine="567"/>
      </w:pPr>
      <w:r>
        <w:rPr>
          <w:rFonts w:ascii="Times New Roman" w:hAnsi="Times New Roman" w:eastAsia="Times New Roman" w:cs="Times New Roman"/>
        </w:rPr>
        <w:t>(</w:t>
      </w:r>
      <w:r>
        <w:t>十</w:t>
      </w:r>
      <w:r>
        <w:rPr>
          <w:rFonts w:ascii="Times New Roman" w:hAnsi="Times New Roman" w:eastAsia="Times New Roman" w:cs="Times New Roman"/>
        </w:rPr>
        <w:t>)</w:t>
      </w:r>
      <w:r>
        <w:t>负责统一管理全区计量工作</w:t>
      </w:r>
      <w:r>
        <w:rPr>
          <w:rFonts w:ascii="Times New Roman" w:hAnsi="Times New Roman" w:eastAsia="Times New Roman" w:cs="Times New Roman"/>
        </w:rPr>
        <w:t>,</w:t>
      </w:r>
      <w:r>
        <w:t>推行法定计量单位和国家计量制度</w:t>
      </w:r>
      <w:r>
        <w:rPr>
          <w:rFonts w:ascii="Times New Roman" w:hAnsi="Times New Roman" w:eastAsia="Times New Roman" w:cs="Times New Roman"/>
        </w:rPr>
        <w:t>,</w:t>
      </w:r>
      <w:r>
        <w:t>建立和管理社会公用计量标</w:t>
      </w:r>
      <w:r>
        <w:rPr>
          <w:spacing w:val="-1"/>
        </w:rPr>
        <w:t>准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管理计量器具及量</w:t>
      </w:r>
      <w:r>
        <w:t>值传递和比对工作</w:t>
      </w:r>
      <w:r>
        <w:rPr>
          <w:rFonts w:ascii="Times New Roman" w:hAnsi="Times New Roman" w:eastAsia="Times New Roman" w:cs="Times New Roman"/>
        </w:rPr>
        <w:t>;</w:t>
      </w:r>
      <w:r>
        <w:t>规范、监督商品量和市场计量行为和计量</w:t>
      </w:r>
      <w:r>
        <w:rPr>
          <w:spacing w:val="-1"/>
        </w:rPr>
        <w:t>仲裁检定。</w:t>
      </w:r>
    </w:p>
    <w:p w14:paraId="630A9FDA">
      <w:pPr>
        <w:spacing w:line="217" w:lineRule="auto"/>
        <w:sectPr>
          <w:footerReference r:id="rId21" w:type="default"/>
          <w:pgSz w:w="16840" w:h="11900"/>
          <w:pgMar w:top="1011" w:right="1019" w:bottom="937" w:left="1021" w:header="0" w:footer="720" w:gutter="0"/>
          <w:cols w:space="720" w:num="1"/>
        </w:sectPr>
      </w:pPr>
    </w:p>
    <w:p w14:paraId="25C8D6FF">
      <w:pPr>
        <w:spacing w:line="389" w:lineRule="auto"/>
        <w:rPr>
          <w:rFonts w:ascii="Arial"/>
          <w:sz w:val="21"/>
        </w:rPr>
      </w:pPr>
    </w:p>
    <w:p w14:paraId="0C27B975">
      <w:pPr>
        <w:pStyle w:val="2"/>
        <w:spacing w:before="120" w:line="233" w:lineRule="auto"/>
        <w:ind w:left="1" w:right="132" w:firstLine="567"/>
      </w:pPr>
      <w:bookmarkStart w:id="28" w:name="bookmark48"/>
      <w:bookmarkEnd w:id="28"/>
      <w:r>
        <w:rPr>
          <w:rFonts w:ascii="Times New Roman" w:hAnsi="Times New Roman" w:eastAsia="Times New Roman" w:cs="Times New Roman"/>
        </w:rPr>
        <w:t>(</w:t>
      </w:r>
      <w:r>
        <w:t>十一</w:t>
      </w:r>
      <w:r>
        <w:rPr>
          <w:rFonts w:ascii="Times New Roman" w:hAnsi="Times New Roman" w:eastAsia="Times New Roman" w:cs="Times New Roman"/>
        </w:rPr>
        <w:t>)</w:t>
      </w:r>
      <w:r>
        <w:t>负责统一管理全区标准化工作</w:t>
      </w:r>
      <w:r>
        <w:rPr>
          <w:rFonts w:ascii="Times New Roman" w:hAnsi="Times New Roman" w:eastAsia="Times New Roman" w:cs="Times New Roman"/>
        </w:rPr>
        <w:t>,</w:t>
      </w:r>
      <w:r>
        <w:t>宣传贯彻强制性、推荐性国家标准和行业标准、地</w:t>
      </w:r>
      <w:r>
        <w:rPr>
          <w:spacing w:val="-1"/>
        </w:rPr>
        <w:t>方标准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依法协调指导和监督团体标准、企业标准制定工作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组织开展标准化国际、</w:t>
      </w:r>
      <w:r>
        <w:rPr>
          <w:spacing w:val="-56"/>
        </w:rPr>
        <w:t xml:space="preserve"> </w:t>
      </w:r>
      <w:r>
        <w:rPr>
          <w:spacing w:val="-1"/>
        </w:rPr>
        <w:t>区域合作和参与制定、采用国际标准工作。管理全区农业标</w:t>
      </w:r>
      <w:r>
        <w:rPr>
          <w:spacing w:val="-2"/>
        </w:rPr>
        <w:t>准化、</w:t>
      </w:r>
      <w:r>
        <w:t>工业标准化和服务业标准化工作</w:t>
      </w:r>
      <w:r>
        <w:rPr>
          <w:rFonts w:ascii="Times New Roman" w:hAnsi="Times New Roman" w:eastAsia="Times New Roman" w:cs="Times New Roman"/>
        </w:rPr>
        <w:t>,</w:t>
      </w:r>
      <w:r>
        <w:t>监督管理企业标准公开声明</w:t>
      </w:r>
      <w:r>
        <w:rPr>
          <w:rFonts w:ascii="Times New Roman" w:hAnsi="Times New Roman" w:eastAsia="Times New Roman" w:cs="Times New Roman"/>
        </w:rPr>
        <w:t>,</w:t>
      </w:r>
      <w:r>
        <w:t>承办产品采标认可、采标标志备案工作</w:t>
      </w:r>
      <w:r>
        <w:rPr>
          <w:rFonts w:ascii="Times New Roman" w:hAnsi="Times New Roman" w:eastAsia="Times New Roman" w:cs="Times New Roman"/>
        </w:rPr>
        <w:t>,</w:t>
      </w:r>
      <w:r>
        <w:t>管理产</w:t>
      </w:r>
      <w:r>
        <w:rPr>
          <w:spacing w:val="-1"/>
        </w:rPr>
        <w:t>品条码工作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t>对标准的实施进行监督检查。承担区级专业标准化技术管理工作</w:t>
      </w:r>
      <w:r>
        <w:rPr>
          <w:rFonts w:ascii="Times New Roman" w:hAnsi="Times New Roman" w:eastAsia="Times New Roman" w:cs="Times New Roman"/>
        </w:rPr>
        <w:t>,</w:t>
      </w:r>
      <w:r>
        <w:t>承担区标准化委员会办公室的日常</w:t>
      </w:r>
      <w:r>
        <w:rPr>
          <w:spacing w:val="-1"/>
        </w:rPr>
        <w:t>工作。</w:t>
      </w:r>
    </w:p>
    <w:p w14:paraId="3604A3A6">
      <w:pPr>
        <w:pStyle w:val="2"/>
        <w:spacing w:before="131" w:line="217" w:lineRule="auto"/>
        <w:ind w:firstLine="568"/>
      </w:pPr>
      <w:r>
        <w:rPr>
          <w:rFonts w:ascii="Times New Roman" w:hAnsi="Times New Roman" w:eastAsia="Times New Roman" w:cs="Times New Roman"/>
        </w:rPr>
        <w:t>(</w:t>
      </w:r>
      <w:r>
        <w:t>十二</w:t>
      </w:r>
      <w:r>
        <w:rPr>
          <w:rFonts w:ascii="Times New Roman" w:hAnsi="Times New Roman" w:eastAsia="Times New Roman" w:cs="Times New Roman"/>
        </w:rPr>
        <w:t>)</w:t>
      </w:r>
      <w:r>
        <w:t>负责统一管理全区检验检测工作</w:t>
      </w:r>
      <w:r>
        <w:rPr>
          <w:rFonts w:ascii="Times New Roman" w:hAnsi="Times New Roman" w:eastAsia="Times New Roman" w:cs="Times New Roman"/>
        </w:rPr>
        <w:t>,</w:t>
      </w:r>
      <w:r>
        <w:t>推进检验检测机构改革</w:t>
      </w:r>
      <w:r>
        <w:rPr>
          <w:rFonts w:ascii="Times New Roman" w:hAnsi="Times New Roman" w:eastAsia="Times New Roman" w:cs="Times New Roman"/>
        </w:rPr>
        <w:t>,</w:t>
      </w:r>
      <w:r>
        <w:t>规范检验检测市场</w:t>
      </w:r>
      <w:r>
        <w:rPr>
          <w:rFonts w:ascii="Times New Roman" w:hAnsi="Times New Roman" w:eastAsia="Times New Roman" w:cs="Times New Roman"/>
        </w:rPr>
        <w:t>,</w:t>
      </w:r>
      <w:r>
        <w:t>完善检</w:t>
      </w:r>
      <w:r>
        <w:rPr>
          <w:spacing w:val="-1"/>
        </w:rPr>
        <w:t>验检测体系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指导协调检验检测行业发展。</w:t>
      </w:r>
    </w:p>
    <w:p w14:paraId="36C868F1">
      <w:pPr>
        <w:pStyle w:val="2"/>
        <w:spacing w:before="131" w:line="228" w:lineRule="auto"/>
        <w:ind w:left="1" w:right="45" w:firstLine="567"/>
      </w:pPr>
      <w:r>
        <w:rPr>
          <w:rFonts w:ascii="Times New Roman" w:hAnsi="Times New Roman" w:eastAsia="Times New Roman" w:cs="Times New Roman"/>
        </w:rPr>
        <w:t>(</w:t>
      </w:r>
      <w:r>
        <w:t>十三</w:t>
      </w:r>
      <w:r>
        <w:rPr>
          <w:rFonts w:ascii="Times New Roman" w:hAnsi="Times New Roman" w:eastAsia="Times New Roman" w:cs="Times New Roman"/>
        </w:rPr>
        <w:t>)</w:t>
      </w:r>
      <w:r>
        <w:t>负责统一管理、监督和协调全区认证认可工作</w:t>
      </w:r>
      <w:r>
        <w:rPr>
          <w:rFonts w:ascii="Times New Roman" w:hAnsi="Times New Roman" w:eastAsia="Times New Roman" w:cs="Times New Roman"/>
        </w:rPr>
        <w:t>,</w:t>
      </w:r>
      <w:r>
        <w:t>组织实施国家统一的认证认可和合</w:t>
      </w:r>
      <w:r>
        <w:rPr>
          <w:spacing w:val="-1"/>
        </w:rPr>
        <w:t>格评定监督管理制度。依法</w:t>
      </w:r>
      <w:r>
        <w:t>对辖区内实验室和检验检测机构进行监督管理</w:t>
      </w:r>
      <w:r>
        <w:rPr>
          <w:rFonts w:ascii="Times New Roman" w:hAnsi="Times New Roman" w:eastAsia="Times New Roman" w:cs="Times New Roman"/>
        </w:rPr>
        <w:t>,</w:t>
      </w:r>
      <w:r>
        <w:t>对认证认可相关的社会中介服务机构进行监督管理</w:t>
      </w:r>
      <w:r>
        <w:rPr>
          <w:rFonts w:ascii="Times New Roman" w:hAnsi="Times New Roman" w:eastAsia="Times New Roman" w:cs="Times New Roman"/>
        </w:rPr>
        <w:t>,</w:t>
      </w:r>
      <w:r>
        <w:t>协调和监督</w:t>
      </w:r>
      <w:r>
        <w:rPr>
          <w:spacing w:val="-1"/>
        </w:rPr>
        <w:t>强制性认证</w:t>
      </w:r>
      <w:r>
        <w:t>和自愿性认证工作</w:t>
      </w:r>
      <w:r>
        <w:rPr>
          <w:rFonts w:ascii="Times New Roman" w:hAnsi="Times New Roman" w:eastAsia="Times New Roman" w:cs="Times New Roman"/>
        </w:rPr>
        <w:t>,</w:t>
      </w:r>
      <w:r>
        <w:t>引导企业按国际惯例进</w:t>
      </w:r>
      <w:r>
        <w:rPr>
          <w:spacing w:val="-1"/>
        </w:rPr>
        <w:t>行各种认证。</w:t>
      </w:r>
    </w:p>
    <w:p w14:paraId="056F7228">
      <w:pPr>
        <w:pStyle w:val="2"/>
        <w:spacing w:before="133" w:line="233" w:lineRule="auto"/>
        <w:ind w:right="31" w:firstLine="567"/>
      </w:pPr>
      <w:r>
        <w:rPr>
          <w:rFonts w:ascii="Times New Roman" w:hAnsi="Times New Roman" w:eastAsia="Times New Roman" w:cs="Times New Roman"/>
        </w:rPr>
        <w:t>(</w:t>
      </w:r>
      <w:r>
        <w:t>十四</w:t>
      </w:r>
      <w:r>
        <w:rPr>
          <w:rFonts w:ascii="Times New Roman" w:hAnsi="Times New Roman" w:eastAsia="Times New Roman" w:cs="Times New Roman"/>
        </w:rPr>
        <w:t>)</w:t>
      </w:r>
      <w:r>
        <w:t>负责推进全区知识产权保护、管理工作。按照国家知识产权保护体系建设方案</w:t>
      </w:r>
      <w:r>
        <w:rPr>
          <w:rFonts w:ascii="Times New Roman" w:hAnsi="Times New Roman" w:eastAsia="Times New Roman" w:cs="Times New Roman"/>
        </w:rPr>
        <w:t>,</w:t>
      </w:r>
      <w:r>
        <w:t>推</w:t>
      </w:r>
      <w:r>
        <w:rPr>
          <w:spacing w:val="-1"/>
        </w:rPr>
        <w:t>动建设知识产权保护体系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严</w:t>
      </w:r>
      <w:r>
        <w:t>格依法保护商标、专利、特殊标志、官方标志、地理标志</w:t>
      </w:r>
      <w:r>
        <w:rPr>
          <w:rFonts w:ascii="Times New Roman" w:hAnsi="Times New Roman" w:eastAsia="Times New Roman" w:cs="Times New Roman"/>
        </w:rPr>
        <w:t>;</w:t>
      </w:r>
      <w:r>
        <w:t>负责商标、专利的执法工作</w:t>
      </w:r>
      <w:r>
        <w:rPr>
          <w:rFonts w:ascii="Times New Roman" w:hAnsi="Times New Roman" w:eastAsia="Times New Roman" w:cs="Times New Roman"/>
        </w:rPr>
        <w:t>;</w:t>
      </w:r>
      <w:r>
        <w:t>负责驰名商标、著名</w:t>
      </w:r>
      <w:r>
        <w:rPr>
          <w:spacing w:val="-1"/>
        </w:rPr>
        <w:t>、知名商标的</w:t>
      </w:r>
      <w:r>
        <w:t>培育推荐保护工作。负责全区专利申请补助、专利实施资助的申报及管理工作</w:t>
      </w:r>
      <w:r>
        <w:rPr>
          <w:rFonts w:ascii="Times New Roman" w:hAnsi="Times New Roman" w:eastAsia="Times New Roman" w:cs="Times New Roman"/>
        </w:rPr>
        <w:t>,</w:t>
      </w:r>
      <w:r>
        <w:t>协调上级部门做好专利培训、专</w:t>
      </w:r>
      <w:r>
        <w:rPr>
          <w:spacing w:val="-1"/>
        </w:rPr>
        <w:t>利执法工</w:t>
      </w:r>
      <w:r>
        <w:rPr>
          <w:spacing w:val="-2"/>
        </w:rPr>
        <w:t>作。</w:t>
      </w:r>
    </w:p>
    <w:p w14:paraId="7490BE47">
      <w:pPr>
        <w:pStyle w:val="2"/>
        <w:spacing w:before="132" w:line="217" w:lineRule="auto"/>
        <w:ind w:left="16" w:right="410" w:firstLine="551"/>
      </w:pPr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十五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负责药品、</w:t>
      </w:r>
      <w:r>
        <w:rPr>
          <w:spacing w:val="-59"/>
        </w:rPr>
        <w:t xml:space="preserve"> </w:t>
      </w:r>
      <w:r>
        <w:rPr>
          <w:spacing w:val="-1"/>
        </w:rPr>
        <w:t>医疗器械和化妆品质量管理工作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依职责监督实施药品、</w:t>
      </w:r>
      <w:r>
        <w:rPr>
          <w:spacing w:val="-57"/>
        </w:rPr>
        <w:t xml:space="preserve"> </w:t>
      </w:r>
      <w:r>
        <w:rPr>
          <w:spacing w:val="-1"/>
        </w:rPr>
        <w:t>医疗器械经营质量管</w:t>
      </w:r>
      <w:r>
        <w:rPr>
          <w:spacing w:val="-2"/>
        </w:rPr>
        <w:t>理规范</w:t>
      </w:r>
      <w:r>
        <w:rPr>
          <w:rFonts w:ascii="Times New Roman" w:hAnsi="Times New Roman" w:eastAsia="Times New Roman" w:cs="Times New Roman"/>
          <w:spacing w:val="-2"/>
        </w:rPr>
        <w:t>;</w:t>
      </w:r>
      <w:r>
        <w:rPr>
          <w:spacing w:val="-2"/>
        </w:rPr>
        <w:t>组织开展药</w:t>
      </w:r>
      <w:r>
        <w:rPr>
          <w:spacing w:val="-1"/>
        </w:rPr>
        <w:t>品、化妆品不良反应监测、</w:t>
      </w:r>
      <w:r>
        <w:rPr>
          <w:spacing w:val="-57"/>
        </w:rPr>
        <w:t xml:space="preserve"> </w:t>
      </w:r>
      <w:r>
        <w:rPr>
          <w:spacing w:val="-1"/>
        </w:rPr>
        <w:t>医疗器械不良事</w:t>
      </w:r>
      <w:r>
        <w:rPr>
          <w:spacing w:val="-2"/>
        </w:rPr>
        <w:t>件监测、药物滥用监测工作。</w:t>
      </w:r>
    </w:p>
    <w:p w14:paraId="2E9F64D9">
      <w:pPr>
        <w:pStyle w:val="2"/>
        <w:spacing w:before="128" w:line="218" w:lineRule="auto"/>
        <w:ind w:left="16" w:right="139" w:firstLine="551"/>
      </w:pPr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十六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负责药品、</w:t>
      </w:r>
      <w:r>
        <w:rPr>
          <w:spacing w:val="-59"/>
        </w:rPr>
        <w:t xml:space="preserve"> </w:t>
      </w:r>
      <w:r>
        <w:rPr>
          <w:spacing w:val="-1"/>
        </w:rPr>
        <w:t>医疗器械和化妆品监督检查工作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贯彻落实国家、省、市检查制度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依法查处药</w:t>
      </w:r>
      <w:r>
        <w:rPr>
          <w:spacing w:val="-2"/>
        </w:rPr>
        <w:t>品、</w:t>
      </w:r>
      <w:r>
        <w:rPr>
          <w:spacing w:val="-57"/>
        </w:rPr>
        <w:t xml:space="preserve"> </w:t>
      </w:r>
      <w:r>
        <w:rPr>
          <w:spacing w:val="-2"/>
        </w:rPr>
        <w:t>医疗器械和化妆</w:t>
      </w:r>
      <w:r>
        <w:rPr>
          <w:spacing w:val="-1"/>
        </w:rPr>
        <w:t>品经营、使用环节的违法行为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负责医疗机构</w:t>
      </w:r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不含省级、市级医疗机构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药品、</w:t>
      </w:r>
      <w:r>
        <w:rPr>
          <w:spacing w:val="-53"/>
        </w:rPr>
        <w:t xml:space="preserve"> </w:t>
      </w:r>
      <w:r>
        <w:rPr>
          <w:spacing w:val="-1"/>
        </w:rPr>
        <w:t>医疗器械使用环节的日常监管。</w:t>
      </w:r>
    </w:p>
    <w:p w14:paraId="35198D7C">
      <w:pPr>
        <w:spacing w:line="218" w:lineRule="auto"/>
        <w:sectPr>
          <w:footerReference r:id="rId22" w:type="default"/>
          <w:pgSz w:w="16840" w:h="11900"/>
          <w:pgMar w:top="1011" w:right="1074" w:bottom="937" w:left="1022" w:header="0" w:footer="720" w:gutter="0"/>
          <w:cols w:space="720" w:num="1"/>
        </w:sectPr>
      </w:pPr>
    </w:p>
    <w:p w14:paraId="3672D8D8">
      <w:pPr>
        <w:spacing w:line="387" w:lineRule="auto"/>
        <w:rPr>
          <w:rFonts w:ascii="Arial"/>
          <w:sz w:val="21"/>
        </w:rPr>
      </w:pPr>
    </w:p>
    <w:p w14:paraId="535D7DF6">
      <w:pPr>
        <w:pStyle w:val="2"/>
        <w:spacing w:before="120" w:line="217" w:lineRule="auto"/>
        <w:ind w:left="2" w:right="194" w:firstLine="566"/>
      </w:pPr>
      <w:bookmarkStart w:id="29" w:name="bookmark49"/>
      <w:bookmarkEnd w:id="29"/>
      <w:r>
        <w:rPr>
          <w:rFonts w:ascii="Times New Roman" w:hAnsi="Times New Roman" w:eastAsia="Times New Roman" w:cs="Times New Roman"/>
          <w:spacing w:val="-1"/>
        </w:rPr>
        <w:t>(</w:t>
      </w:r>
      <w:r>
        <w:rPr>
          <w:spacing w:val="-1"/>
        </w:rPr>
        <w:t>十七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组织开展药品、</w:t>
      </w:r>
      <w:r>
        <w:rPr>
          <w:spacing w:val="-57"/>
        </w:rPr>
        <w:t xml:space="preserve"> </w:t>
      </w:r>
      <w:r>
        <w:rPr>
          <w:spacing w:val="-1"/>
        </w:rPr>
        <w:t>医疗器械和化妆品安全宣传、教育培训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落实药品、</w:t>
      </w:r>
      <w:r>
        <w:rPr>
          <w:spacing w:val="-59"/>
        </w:rPr>
        <w:t xml:space="preserve"> </w:t>
      </w:r>
      <w:r>
        <w:rPr>
          <w:spacing w:val="-1"/>
        </w:rPr>
        <w:t>医疗器械和化妆品安全</w:t>
      </w:r>
      <w:r>
        <w:rPr>
          <w:spacing w:val="-2"/>
        </w:rPr>
        <w:t>企业主体责任</w:t>
      </w:r>
      <w:r>
        <w:rPr>
          <w:rFonts w:ascii="Times New Roman" w:hAnsi="Times New Roman" w:eastAsia="Times New Roman" w:cs="Times New Roman"/>
          <w:spacing w:val="-2"/>
        </w:rPr>
        <w:t>,</w:t>
      </w:r>
      <w:r>
        <w:rPr>
          <w:spacing w:val="-2"/>
        </w:rPr>
        <w:t>推进</w:t>
      </w:r>
      <w:r>
        <w:rPr>
          <w:spacing w:val="-1"/>
        </w:rPr>
        <w:t>诚信体系建设。</w:t>
      </w:r>
    </w:p>
    <w:p w14:paraId="24A51154">
      <w:pPr>
        <w:pStyle w:val="2"/>
        <w:spacing w:before="129" w:line="217" w:lineRule="auto"/>
        <w:ind w:left="1" w:right="263" w:firstLine="566"/>
      </w:pPr>
      <w:r>
        <w:rPr>
          <w:rFonts w:ascii="Times New Roman" w:hAnsi="Times New Roman" w:eastAsia="Times New Roman" w:cs="Times New Roman"/>
        </w:rPr>
        <w:t>(</w:t>
      </w:r>
      <w:r>
        <w:t>十八</w:t>
      </w:r>
      <w:r>
        <w:rPr>
          <w:rFonts w:ascii="Times New Roman" w:hAnsi="Times New Roman" w:eastAsia="Times New Roman" w:cs="Times New Roman"/>
        </w:rPr>
        <w:t>)</w:t>
      </w:r>
      <w:r>
        <w:t>推动建立落实食品药品安全、特种设备安全企业主体责任、地方人民政府负总责的</w:t>
      </w:r>
      <w:r>
        <w:rPr>
          <w:spacing w:val="-1"/>
        </w:rPr>
        <w:t>机制</w:t>
      </w:r>
      <w:r>
        <w:rPr>
          <w:rFonts w:ascii="Times New Roman" w:hAnsi="Times New Roman" w:eastAsia="Times New Roman" w:cs="Times New Roman"/>
          <w:spacing w:val="-1"/>
        </w:rPr>
        <w:t>,</w:t>
      </w:r>
      <w:r>
        <w:rPr>
          <w:spacing w:val="-1"/>
        </w:rPr>
        <w:t>并组织实施和监督检</w:t>
      </w:r>
      <w:r>
        <w:t>查</w:t>
      </w:r>
      <w:r>
        <w:rPr>
          <w:rFonts w:ascii="Times New Roman" w:hAnsi="Times New Roman" w:eastAsia="Times New Roman" w:cs="Times New Roman"/>
        </w:rPr>
        <w:t>,</w:t>
      </w:r>
      <w:r>
        <w:t>着力防范区域性、系统性食品药品、特种设备</w:t>
      </w:r>
      <w:r>
        <w:rPr>
          <w:spacing w:val="-1"/>
        </w:rPr>
        <w:t>安全风险。</w:t>
      </w:r>
    </w:p>
    <w:p w14:paraId="5B8AAA29">
      <w:pPr>
        <w:pStyle w:val="2"/>
        <w:spacing w:before="132" w:line="217" w:lineRule="auto"/>
        <w:ind w:right="38" w:firstLine="568"/>
      </w:pPr>
      <w:r>
        <w:rPr>
          <w:rFonts w:ascii="Times New Roman" w:hAnsi="Times New Roman" w:eastAsia="Times New Roman" w:cs="Times New Roman"/>
        </w:rPr>
        <w:t>(</w:t>
      </w:r>
      <w:r>
        <w:t>十九</w:t>
      </w:r>
      <w:r>
        <w:rPr>
          <w:rFonts w:ascii="Times New Roman" w:hAnsi="Times New Roman" w:eastAsia="Times New Roman" w:cs="Times New Roman"/>
        </w:rPr>
        <w:t>)</w:t>
      </w:r>
      <w:r>
        <w:t>依法实施合同行政监督管理</w:t>
      </w:r>
      <w:r>
        <w:rPr>
          <w:rFonts w:ascii="Times New Roman" w:hAnsi="Times New Roman" w:eastAsia="Times New Roman" w:cs="Times New Roman"/>
        </w:rPr>
        <w:t>,</w:t>
      </w:r>
      <w:r>
        <w:t>规范合同行为</w:t>
      </w:r>
      <w:r>
        <w:rPr>
          <w:rFonts w:ascii="Times New Roman" w:hAnsi="Times New Roman" w:eastAsia="Times New Roman" w:cs="Times New Roman"/>
        </w:rPr>
        <w:t>,</w:t>
      </w:r>
      <w:r>
        <w:t>依法查处合同欺诈等违法行为</w:t>
      </w:r>
      <w:r>
        <w:rPr>
          <w:rFonts w:ascii="Times New Roman" w:hAnsi="Times New Roman" w:eastAsia="Times New Roman" w:cs="Times New Roman"/>
        </w:rPr>
        <w:t>;</w:t>
      </w:r>
      <w:r>
        <w:t>负责管理动</w:t>
      </w:r>
      <w:r>
        <w:rPr>
          <w:spacing w:val="-1"/>
        </w:rPr>
        <w:t>产抵押物登记</w:t>
      </w:r>
      <w:r>
        <w:rPr>
          <w:rFonts w:ascii="Times New Roman" w:hAnsi="Times New Roman" w:eastAsia="Times New Roman" w:cs="Times New Roman"/>
          <w:spacing w:val="-1"/>
        </w:rPr>
        <w:t>;</w:t>
      </w:r>
      <w:r>
        <w:rPr>
          <w:spacing w:val="-1"/>
        </w:rPr>
        <w:t>依法监督管</w:t>
      </w:r>
      <w:r>
        <w:t>理经纪人、经纪机构及经纪活动</w:t>
      </w:r>
      <w:r>
        <w:rPr>
          <w:rFonts w:ascii="Times New Roman" w:hAnsi="Times New Roman" w:eastAsia="Times New Roman" w:cs="Times New Roman"/>
        </w:rPr>
        <w:t>;</w:t>
      </w:r>
      <w:r>
        <w:t>组织实施合同格式条款备案</w:t>
      </w:r>
      <w:r>
        <w:rPr>
          <w:rFonts w:ascii="Times New Roman" w:hAnsi="Times New Roman" w:eastAsia="Times New Roman" w:cs="Times New Roman"/>
        </w:rPr>
        <w:t>;</w:t>
      </w:r>
      <w:r>
        <w:t>监督管理拍卖行</w:t>
      </w:r>
      <w:r>
        <w:rPr>
          <w:spacing w:val="-1"/>
        </w:rPr>
        <w:t>为。</w:t>
      </w:r>
    </w:p>
    <w:p w14:paraId="60E9F9E1">
      <w:pPr>
        <w:pStyle w:val="2"/>
        <w:spacing w:before="130" w:line="184" w:lineRule="auto"/>
        <w:ind w:left="568"/>
      </w:pPr>
      <w:r>
        <w:rPr>
          <w:rFonts w:ascii="Times New Roman" w:hAnsi="Times New Roman" w:eastAsia="Times New Roman" w:cs="Times New Roman"/>
        </w:rPr>
        <w:t>(</w:t>
      </w:r>
      <w:r>
        <w:t>二十</w:t>
      </w:r>
      <w:r>
        <w:rPr>
          <w:rFonts w:ascii="Times New Roman" w:hAnsi="Times New Roman" w:eastAsia="Times New Roman" w:cs="Times New Roman"/>
        </w:rPr>
        <w:t>)</w:t>
      </w:r>
      <w:r>
        <w:t>负责全区价格监督检查与反价格垄断、反垄断相关职责</w:t>
      </w:r>
      <w:r>
        <w:rPr>
          <w:rFonts w:ascii="Times New Roman" w:hAnsi="Times New Roman" w:eastAsia="Times New Roman" w:cs="Times New Roman"/>
        </w:rPr>
        <w:t>;</w:t>
      </w:r>
      <w:r>
        <w:t>负责价格</w:t>
      </w:r>
      <w:r>
        <w:rPr>
          <w:rFonts w:ascii="Times New Roman" w:hAnsi="Times New Roman" w:eastAsia="Times New Roman" w:cs="Times New Roman"/>
        </w:rPr>
        <w:t>(</w:t>
      </w:r>
      <w:r>
        <w:rPr>
          <w:spacing w:val="-1"/>
        </w:rPr>
        <w:t>收费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违法行为查处工作。</w:t>
      </w:r>
    </w:p>
    <w:p w14:paraId="4C939357">
      <w:pPr>
        <w:pStyle w:val="2"/>
        <w:spacing w:before="133" w:line="184" w:lineRule="auto"/>
        <w:ind w:left="568"/>
      </w:pPr>
      <w:r>
        <w:rPr>
          <w:rFonts w:ascii="Times New Roman" w:hAnsi="Times New Roman" w:eastAsia="Times New Roman" w:cs="Times New Roman"/>
        </w:rPr>
        <w:t>(</w:t>
      </w:r>
      <w:r>
        <w:t>二十一</w:t>
      </w:r>
      <w:r>
        <w:rPr>
          <w:rFonts w:ascii="Times New Roman" w:hAnsi="Times New Roman" w:eastAsia="Times New Roman" w:cs="Times New Roman"/>
        </w:rPr>
        <w:t>)</w:t>
      </w:r>
      <w:r>
        <w:t>承接市市场监督管理局</w:t>
      </w:r>
      <w:r>
        <w:rPr>
          <w:rFonts w:ascii="Times New Roman" w:hAnsi="Times New Roman" w:eastAsia="Times New Roman" w:cs="Times New Roman"/>
        </w:rPr>
        <w:t>(</w:t>
      </w:r>
      <w:r>
        <w:t>市知识产</w:t>
      </w:r>
      <w:r>
        <w:rPr>
          <w:spacing w:val="-1"/>
        </w:rPr>
        <w:t>权局</w:t>
      </w:r>
      <w:r>
        <w:rPr>
          <w:rFonts w:ascii="Times New Roman" w:hAnsi="Times New Roman" w:eastAsia="Times New Roman" w:cs="Times New Roman"/>
          <w:spacing w:val="-1"/>
        </w:rPr>
        <w:t>)</w:t>
      </w:r>
      <w:r>
        <w:rPr>
          <w:spacing w:val="-1"/>
        </w:rPr>
        <w:t>委托实施的管理事项。</w:t>
      </w:r>
    </w:p>
    <w:p w14:paraId="3CD41B1F">
      <w:pPr>
        <w:pStyle w:val="2"/>
        <w:spacing w:before="131" w:line="184" w:lineRule="auto"/>
        <w:ind w:left="568"/>
      </w:pPr>
      <w:r>
        <w:rPr>
          <w:rFonts w:ascii="Times New Roman" w:hAnsi="Times New Roman" w:eastAsia="Times New Roman" w:cs="Times New Roman"/>
          <w:spacing w:val="-2"/>
        </w:rPr>
        <w:t>(</w:t>
      </w:r>
      <w:r>
        <w:rPr>
          <w:spacing w:val="-2"/>
        </w:rPr>
        <w:t>二十二</w:t>
      </w:r>
      <w:r>
        <w:rPr>
          <w:rFonts w:ascii="Times New Roman" w:hAnsi="Times New Roman" w:eastAsia="Times New Roman" w:cs="Times New Roman"/>
          <w:spacing w:val="-2"/>
        </w:rPr>
        <w:t>)</w:t>
      </w:r>
      <w:r>
        <w:rPr>
          <w:spacing w:val="-2"/>
        </w:rPr>
        <w:t>完成区委、</w:t>
      </w:r>
      <w:r>
        <w:rPr>
          <w:spacing w:val="-53"/>
        </w:rPr>
        <w:t xml:space="preserve"> </w:t>
      </w:r>
      <w:r>
        <w:rPr>
          <w:spacing w:val="-2"/>
        </w:rPr>
        <w:t>区政府交办的其他任务。</w:t>
      </w:r>
    </w:p>
    <w:p w14:paraId="208FAC06">
      <w:pPr>
        <w:pStyle w:val="2"/>
        <w:spacing w:before="27" w:line="187" w:lineRule="auto"/>
        <w:ind w:left="642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机构设置：</w:t>
      </w:r>
    </w:p>
    <w:p w14:paraId="733CC14B">
      <w:pPr>
        <w:pStyle w:val="2"/>
        <w:spacing w:before="47" w:line="187" w:lineRule="auto"/>
        <w:ind w:left="6124"/>
        <w:rPr>
          <w:sz w:val="31"/>
          <w:szCs w:val="31"/>
        </w:rPr>
      </w:pPr>
      <w:r>
        <w:rPr>
          <w:spacing w:val="8"/>
          <w:sz w:val="31"/>
          <w:szCs w:val="31"/>
        </w:rPr>
        <w:t>部门机构设置情况</w:t>
      </w:r>
    </w:p>
    <w:p w14:paraId="258DADED">
      <w:pPr>
        <w:spacing w:line="125" w:lineRule="auto"/>
        <w:rPr>
          <w:rFonts w:ascii="Arial"/>
          <w:sz w:val="2"/>
        </w:rPr>
      </w:pPr>
    </w:p>
    <w:tbl>
      <w:tblPr>
        <w:tblStyle w:val="5"/>
        <w:tblW w:w="13469" w:type="dxa"/>
        <w:tblInd w:w="6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30BDB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535193F5">
            <w:pPr>
              <w:pStyle w:val="6"/>
              <w:spacing w:before="178" w:line="189" w:lineRule="auto"/>
              <w:ind w:left="2415"/>
            </w:pPr>
            <w:r>
              <w:rPr>
                <w:b/>
                <w:bCs/>
                <w:spacing w:val="8"/>
              </w:rPr>
              <w:t>单位名称</w:t>
            </w:r>
          </w:p>
        </w:tc>
        <w:tc>
          <w:tcPr>
            <w:tcW w:w="1842" w:type="dxa"/>
            <w:vAlign w:val="top"/>
          </w:tcPr>
          <w:p w14:paraId="5D49F298">
            <w:pPr>
              <w:pStyle w:val="6"/>
              <w:spacing w:before="178" w:line="189" w:lineRule="auto"/>
              <w:ind w:left="499"/>
            </w:pPr>
            <w:r>
              <w:rPr>
                <w:b/>
                <w:bCs/>
                <w:spacing w:val="8"/>
              </w:rPr>
              <w:t>单位性质</w:t>
            </w:r>
          </w:p>
        </w:tc>
        <w:tc>
          <w:tcPr>
            <w:tcW w:w="2124" w:type="dxa"/>
            <w:vAlign w:val="top"/>
          </w:tcPr>
          <w:p w14:paraId="22C2BACA">
            <w:pPr>
              <w:pStyle w:val="6"/>
              <w:spacing w:before="178" w:line="189" w:lineRule="auto"/>
              <w:ind w:left="642"/>
            </w:pPr>
            <w:r>
              <w:rPr>
                <w:b/>
                <w:bCs/>
                <w:spacing w:val="8"/>
              </w:rPr>
              <w:t>单位规格</w:t>
            </w:r>
          </w:p>
        </w:tc>
        <w:tc>
          <w:tcPr>
            <w:tcW w:w="3831" w:type="dxa"/>
            <w:vAlign w:val="top"/>
          </w:tcPr>
          <w:p w14:paraId="68B722B4">
            <w:pPr>
              <w:pStyle w:val="6"/>
              <w:spacing w:before="178" w:line="189" w:lineRule="auto"/>
              <w:ind w:left="1280"/>
            </w:pPr>
            <w:r>
              <w:rPr>
                <w:b/>
                <w:bCs/>
                <w:spacing w:val="9"/>
              </w:rPr>
              <w:t>经费保障形式</w:t>
            </w:r>
          </w:p>
        </w:tc>
      </w:tr>
      <w:tr w14:paraId="2372B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686EB252">
            <w:pPr>
              <w:pStyle w:val="6"/>
              <w:spacing w:before="38" w:line="229" w:lineRule="auto"/>
              <w:ind w:left="108"/>
            </w:pPr>
            <w:r>
              <w:rPr>
                <w:spacing w:val="8"/>
              </w:rPr>
              <w:t>新华区市场监督管理局(本级）</w:t>
            </w:r>
          </w:p>
        </w:tc>
        <w:tc>
          <w:tcPr>
            <w:tcW w:w="1842" w:type="dxa"/>
            <w:vAlign w:val="top"/>
          </w:tcPr>
          <w:p w14:paraId="7A127EC2">
            <w:pPr>
              <w:pStyle w:val="6"/>
              <w:spacing w:before="77" w:line="189" w:lineRule="auto"/>
              <w:ind w:left="707"/>
            </w:pPr>
            <w:r>
              <w:rPr>
                <w:spacing w:val="7"/>
              </w:rPr>
              <w:t>行政</w:t>
            </w:r>
          </w:p>
        </w:tc>
        <w:tc>
          <w:tcPr>
            <w:tcW w:w="2124" w:type="dxa"/>
            <w:vAlign w:val="top"/>
          </w:tcPr>
          <w:p w14:paraId="2CA1DB09">
            <w:pPr>
              <w:pStyle w:val="6"/>
              <w:spacing w:before="77" w:line="189" w:lineRule="auto"/>
              <w:ind w:left="747"/>
            </w:pPr>
            <w:r>
              <w:rPr>
                <w:spacing w:val="8"/>
              </w:rPr>
              <w:t>正科级</w:t>
            </w:r>
          </w:p>
        </w:tc>
        <w:tc>
          <w:tcPr>
            <w:tcW w:w="3831" w:type="dxa"/>
            <w:vAlign w:val="top"/>
          </w:tcPr>
          <w:p w14:paraId="7DD0A453">
            <w:pPr>
              <w:pStyle w:val="6"/>
              <w:spacing w:before="77" w:line="189" w:lineRule="auto"/>
              <w:ind w:left="1494"/>
            </w:pPr>
            <w:r>
              <w:rPr>
                <w:spacing w:val="8"/>
              </w:rPr>
              <w:t>财政拨款</w:t>
            </w:r>
          </w:p>
        </w:tc>
      </w:tr>
    </w:tbl>
    <w:p w14:paraId="7C863C61">
      <w:pPr>
        <w:spacing w:before="61" w:line="223" w:lineRule="auto"/>
        <w:ind w:left="659"/>
        <w:outlineLvl w:val="1"/>
        <w:rPr>
          <w:rFonts w:ascii="黑体" w:hAnsi="黑体" w:eastAsia="黑体" w:cs="黑体"/>
          <w:sz w:val="31"/>
          <w:szCs w:val="31"/>
        </w:rPr>
      </w:pPr>
      <w:bookmarkStart w:id="30" w:name="bookmark23"/>
      <w:bookmarkEnd w:id="30"/>
      <w:bookmarkStart w:id="31" w:name="bookmark24"/>
      <w:bookmarkEnd w:id="31"/>
      <w:r>
        <w:rPr>
          <w:rFonts w:ascii="黑体" w:hAnsi="黑体" w:eastAsia="黑体" w:cs="黑体"/>
          <w:spacing w:val="8"/>
          <w:sz w:val="31"/>
          <w:szCs w:val="31"/>
        </w:rPr>
        <w:t>二、部门预算安排的总体情况</w:t>
      </w:r>
    </w:p>
    <w:p w14:paraId="11BBD359">
      <w:pPr>
        <w:spacing w:line="242" w:lineRule="auto"/>
        <w:rPr>
          <w:rFonts w:ascii="Arial"/>
          <w:sz w:val="21"/>
        </w:rPr>
      </w:pPr>
    </w:p>
    <w:p w14:paraId="09578867">
      <w:pPr>
        <w:pStyle w:val="2"/>
        <w:spacing w:before="120" w:line="251" w:lineRule="auto"/>
        <w:ind w:left="3" w:right="240" w:firstLine="557"/>
      </w:pPr>
      <w:r>
        <w:rPr>
          <w:spacing w:val="-2"/>
        </w:rPr>
        <w:t>按照预算管理有关规定，</w:t>
      </w:r>
      <w:r>
        <w:rPr>
          <w:spacing w:val="-29"/>
        </w:rPr>
        <w:t xml:space="preserve"> </w:t>
      </w:r>
      <w:r>
        <w:rPr>
          <w:spacing w:val="-2"/>
        </w:rPr>
        <w:t>目前部门预算的编制实行综合预算管理</w:t>
      </w:r>
      <w:r>
        <w:rPr>
          <w:spacing w:val="-41"/>
        </w:rPr>
        <w:t xml:space="preserve"> </w:t>
      </w:r>
      <w:r>
        <w:rPr>
          <w:spacing w:val="-2"/>
        </w:rPr>
        <w:t>，即全部收入和支出都反映在预算中。新华区市场</w:t>
      </w:r>
      <w:r>
        <w:t>监督管理局机关及所属事业单位的收支包含</w:t>
      </w:r>
      <w:r>
        <w:rPr>
          <w:spacing w:val="-1"/>
        </w:rPr>
        <w:t>在部门预算中。</w:t>
      </w:r>
    </w:p>
    <w:p w14:paraId="2ADC322B">
      <w:pPr>
        <w:pStyle w:val="2"/>
        <w:spacing w:line="183" w:lineRule="auto"/>
        <w:ind w:left="590"/>
      </w:pP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spacing w:val="-5"/>
        </w:rPr>
        <w:t>、收入说明</w:t>
      </w:r>
    </w:p>
    <w:p w14:paraId="44BA9B46">
      <w:pPr>
        <w:spacing w:line="183" w:lineRule="auto"/>
        <w:sectPr>
          <w:footerReference r:id="rId23" w:type="default"/>
          <w:pgSz w:w="16840" w:h="11900"/>
          <w:pgMar w:top="1011" w:right="1019" w:bottom="937" w:left="1021" w:header="0" w:footer="720" w:gutter="0"/>
          <w:cols w:space="720" w:num="1"/>
        </w:sectPr>
      </w:pPr>
    </w:p>
    <w:p w14:paraId="7E477FDE">
      <w:pPr>
        <w:spacing w:line="387" w:lineRule="auto"/>
        <w:rPr>
          <w:rFonts w:ascii="Arial"/>
          <w:sz w:val="21"/>
        </w:rPr>
      </w:pPr>
    </w:p>
    <w:p w14:paraId="73045248">
      <w:pPr>
        <w:pStyle w:val="2"/>
        <w:spacing w:before="120" w:line="255" w:lineRule="auto"/>
        <w:ind w:left="7" w:right="333" w:firstLine="551"/>
      </w:pPr>
      <w:r>
        <w:rPr>
          <w:spacing w:val="-2"/>
        </w:rPr>
        <w:t>反映本部门当年全部收入。</w:t>
      </w:r>
      <w:r>
        <w:rPr>
          <w:rFonts w:ascii="Times New Roman" w:hAnsi="Times New Roman" w:eastAsia="Times New Roman" w:cs="Times New Roman"/>
          <w:spacing w:val="-2"/>
        </w:rPr>
        <w:t xml:space="preserve">2025 </w:t>
      </w:r>
      <w:r>
        <w:rPr>
          <w:spacing w:val="-2"/>
        </w:rPr>
        <w:t xml:space="preserve">年预算收入 </w:t>
      </w:r>
      <w:r>
        <w:rPr>
          <w:rFonts w:ascii="Times New Roman" w:hAnsi="Times New Roman" w:eastAsia="Times New Roman" w:cs="Times New Roman"/>
          <w:spacing w:val="-2"/>
        </w:rPr>
        <w:t xml:space="preserve">4646.41 </w:t>
      </w:r>
      <w:r>
        <w:rPr>
          <w:spacing w:val="-2"/>
        </w:rPr>
        <w:t>万元</w:t>
      </w:r>
      <w:r>
        <w:rPr>
          <w:spacing w:val="-43"/>
        </w:rPr>
        <w:t xml:space="preserve"> </w:t>
      </w:r>
      <w:r>
        <w:rPr>
          <w:spacing w:val="-2"/>
        </w:rPr>
        <w:t>，</w:t>
      </w:r>
      <w:r>
        <w:rPr>
          <w:spacing w:val="-3"/>
        </w:rPr>
        <w:t xml:space="preserve">其中：一般公共预算收入 </w:t>
      </w:r>
      <w:r>
        <w:rPr>
          <w:rFonts w:ascii="Times New Roman" w:hAnsi="Times New Roman" w:eastAsia="Times New Roman" w:cs="Times New Roman"/>
          <w:spacing w:val="-3"/>
        </w:rPr>
        <w:t xml:space="preserve">4594.53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>，基金预算收入</w:t>
      </w:r>
      <w:r>
        <w:rPr>
          <w:rFonts w:ascii="Times New Roman" w:hAnsi="Times New Roman" w:eastAsia="Times New Roman" w:cs="Times New Roman"/>
          <w:spacing w:val="-4"/>
        </w:rPr>
        <w:t xml:space="preserve">0.00 </w:t>
      </w:r>
      <w:r>
        <w:rPr>
          <w:spacing w:val="-4"/>
        </w:rPr>
        <w:t>万元，</w:t>
      </w:r>
      <w:r>
        <w:rPr>
          <w:spacing w:val="-55"/>
        </w:rPr>
        <w:t xml:space="preserve"> </w:t>
      </w:r>
      <w:r>
        <w:rPr>
          <w:spacing w:val="-4"/>
        </w:rPr>
        <w:t xml:space="preserve">国有资本经营预算收入 </w:t>
      </w:r>
      <w:r>
        <w:rPr>
          <w:rFonts w:ascii="Times New Roman" w:hAnsi="Times New Roman" w:eastAsia="Times New Roman" w:cs="Times New Roman"/>
          <w:spacing w:val="-4"/>
        </w:rPr>
        <w:t xml:space="preserve">0.00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，财政专户核拨收入 </w:t>
      </w:r>
      <w:r>
        <w:rPr>
          <w:rFonts w:ascii="Times New Roman" w:hAnsi="Times New Roman" w:eastAsia="Times New Roman" w:cs="Times New Roman"/>
          <w:spacing w:val="-4"/>
        </w:rPr>
        <w:t xml:space="preserve">0.00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，单位资金收入 </w:t>
      </w:r>
      <w:r>
        <w:rPr>
          <w:rFonts w:ascii="Times New Roman" w:hAnsi="Times New Roman" w:eastAsia="Times New Roman" w:cs="Times New Roman"/>
          <w:spacing w:val="-4"/>
        </w:rPr>
        <w:t xml:space="preserve">0.00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>，上年结转结余</w:t>
      </w:r>
    </w:p>
    <w:p w14:paraId="3C6B1178">
      <w:pPr>
        <w:pStyle w:val="2"/>
        <w:spacing w:line="173" w:lineRule="auto"/>
        <w:ind w:left="10"/>
      </w:pPr>
      <w:r>
        <w:rPr>
          <w:rFonts w:ascii="Times New Roman" w:hAnsi="Times New Roman" w:eastAsia="Times New Roman" w:cs="Times New Roman"/>
          <w:spacing w:val="-3"/>
        </w:rPr>
        <w:t xml:space="preserve">51.88 </w:t>
      </w:r>
      <w:r>
        <w:rPr>
          <w:spacing w:val="-3"/>
        </w:rPr>
        <w:t>万元。</w:t>
      </w:r>
    </w:p>
    <w:p w14:paraId="5E8CCD3D">
      <w:pPr>
        <w:pStyle w:val="2"/>
        <w:spacing w:before="132" w:line="183" w:lineRule="auto"/>
        <w:ind w:left="562"/>
      </w:pP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、支出说明</w:t>
      </w:r>
    </w:p>
    <w:p w14:paraId="375F710D">
      <w:pPr>
        <w:pStyle w:val="2"/>
        <w:spacing w:before="134" w:line="249" w:lineRule="auto"/>
        <w:ind w:left="2" w:right="216" w:firstLine="563"/>
      </w:pPr>
      <w:r>
        <w:rPr>
          <w:spacing w:val="-1"/>
        </w:rPr>
        <w:t>收支预算总表支出栏、基本支出表、项目支出表按经济分类和支出功能分类科目编制</w:t>
      </w:r>
      <w:r>
        <w:rPr>
          <w:spacing w:val="-41"/>
        </w:rPr>
        <w:t xml:space="preserve"> </w:t>
      </w:r>
      <w:r>
        <w:rPr>
          <w:spacing w:val="-1"/>
        </w:rPr>
        <w:t>，反映新华区市场监督管</w:t>
      </w:r>
      <w:r>
        <w:rPr>
          <w:spacing w:val="-2"/>
        </w:rPr>
        <w:t>理局年度部门预算中支出预算的总体情况。</w:t>
      </w:r>
      <w:r>
        <w:rPr>
          <w:rFonts w:ascii="Times New Roman" w:hAnsi="Times New Roman" w:eastAsia="Times New Roman" w:cs="Times New Roman"/>
          <w:spacing w:val="-2"/>
        </w:rPr>
        <w:t xml:space="preserve">2025 </w:t>
      </w:r>
      <w:r>
        <w:rPr>
          <w:spacing w:val="-2"/>
        </w:rPr>
        <w:t xml:space="preserve">年支出预算 </w:t>
      </w:r>
      <w:r>
        <w:rPr>
          <w:rFonts w:ascii="Times New Roman" w:hAnsi="Times New Roman" w:eastAsia="Times New Roman" w:cs="Times New Roman"/>
          <w:spacing w:val="-2"/>
        </w:rPr>
        <w:t>4646.</w:t>
      </w:r>
      <w:r>
        <w:rPr>
          <w:rFonts w:ascii="Times New Roman" w:hAnsi="Times New Roman" w:eastAsia="Times New Roman" w:cs="Times New Roman"/>
          <w:spacing w:val="-3"/>
        </w:rPr>
        <w:t xml:space="preserve">41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 xml:space="preserve">，其中基本支出 </w:t>
      </w:r>
      <w:r>
        <w:rPr>
          <w:rFonts w:ascii="Times New Roman" w:hAnsi="Times New Roman" w:eastAsia="Times New Roman" w:cs="Times New Roman"/>
          <w:spacing w:val="-3"/>
        </w:rPr>
        <w:t xml:space="preserve">3873.40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>，包括人员经费</w:t>
      </w:r>
    </w:p>
    <w:p w14:paraId="2B983852">
      <w:pPr>
        <w:pStyle w:val="2"/>
        <w:spacing w:before="1" w:line="184" w:lineRule="auto"/>
        <w:ind w:left="8"/>
      </w:pPr>
      <w:r>
        <w:rPr>
          <w:rFonts w:ascii="Times New Roman" w:hAnsi="Times New Roman" w:eastAsia="Times New Roman" w:cs="Times New Roman"/>
          <w:spacing w:val="-3"/>
        </w:rPr>
        <w:t xml:space="preserve">3527.31 </w:t>
      </w:r>
      <w:r>
        <w:rPr>
          <w:spacing w:val="-3"/>
        </w:rPr>
        <w:t xml:space="preserve">万元和日常公用经费 </w:t>
      </w:r>
      <w:r>
        <w:rPr>
          <w:rFonts w:ascii="Times New Roman" w:hAnsi="Times New Roman" w:eastAsia="Times New Roman" w:cs="Times New Roman"/>
          <w:spacing w:val="-3"/>
        </w:rPr>
        <w:t xml:space="preserve">346.09 </w:t>
      </w:r>
      <w:r>
        <w:rPr>
          <w:spacing w:val="-3"/>
        </w:rPr>
        <w:t xml:space="preserve">万元；项目支出 </w:t>
      </w:r>
      <w:r>
        <w:rPr>
          <w:rFonts w:ascii="Times New Roman" w:hAnsi="Times New Roman" w:eastAsia="Times New Roman" w:cs="Times New Roman"/>
          <w:spacing w:val="-3"/>
        </w:rPr>
        <w:t xml:space="preserve">773.01 </w:t>
      </w:r>
      <w:r>
        <w:rPr>
          <w:spacing w:val="-3"/>
        </w:rPr>
        <w:t>万元</w:t>
      </w:r>
      <w:r>
        <w:rPr>
          <w:spacing w:val="-26"/>
        </w:rPr>
        <w:t xml:space="preserve"> </w:t>
      </w:r>
      <w:r>
        <w:rPr>
          <w:spacing w:val="-3"/>
        </w:rPr>
        <w:t xml:space="preserve">，主要为上年项目经费结转 </w:t>
      </w:r>
      <w:r>
        <w:rPr>
          <w:rFonts w:ascii="Times New Roman" w:hAnsi="Times New Roman" w:eastAsia="Times New Roman" w:cs="Times New Roman"/>
          <w:spacing w:val="-3"/>
        </w:rPr>
        <w:t xml:space="preserve">51.88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>，市场秩序执法</w:t>
      </w:r>
    </w:p>
    <w:p w14:paraId="4591E9F7">
      <w:pPr>
        <w:pStyle w:val="2"/>
        <w:spacing w:before="133" w:line="184" w:lineRule="auto"/>
        <w:ind w:left="30"/>
      </w:pPr>
      <w:r>
        <w:rPr>
          <w:rFonts w:ascii="Times New Roman" w:hAnsi="Times New Roman" w:eastAsia="Times New Roman" w:cs="Times New Roman"/>
          <w:spacing w:val="-5"/>
        </w:rPr>
        <w:t xml:space="preserve">14.5 </w:t>
      </w:r>
      <w:r>
        <w:rPr>
          <w:spacing w:val="-5"/>
        </w:rPr>
        <w:t>万元</w:t>
      </w:r>
      <w:r>
        <w:rPr>
          <w:spacing w:val="-43"/>
        </w:rPr>
        <w:t xml:space="preserve"> </w:t>
      </w:r>
      <w:r>
        <w:rPr>
          <w:spacing w:val="-5"/>
        </w:rPr>
        <w:t xml:space="preserve">，化妆品监管 </w:t>
      </w:r>
      <w:r>
        <w:rPr>
          <w:rFonts w:ascii="Times New Roman" w:hAnsi="Times New Roman" w:eastAsia="Times New Roman" w:cs="Times New Roman"/>
          <w:spacing w:val="-5"/>
        </w:rPr>
        <w:t xml:space="preserve">1.5 </w:t>
      </w:r>
      <w:r>
        <w:rPr>
          <w:spacing w:val="-5"/>
        </w:rPr>
        <w:t>万元</w:t>
      </w:r>
      <w:r>
        <w:rPr>
          <w:spacing w:val="-43"/>
        </w:rPr>
        <w:t xml:space="preserve"> </w:t>
      </w:r>
      <w:r>
        <w:rPr>
          <w:spacing w:val="-5"/>
        </w:rPr>
        <w:t xml:space="preserve">，质量安全监管 </w:t>
      </w:r>
      <w:r>
        <w:rPr>
          <w:rFonts w:ascii="Times New Roman" w:hAnsi="Times New Roman" w:eastAsia="Times New Roman" w:cs="Times New Roman"/>
          <w:spacing w:val="-5"/>
        </w:rPr>
        <w:t xml:space="preserve">9.5 </w:t>
      </w:r>
      <w:r>
        <w:rPr>
          <w:spacing w:val="-5"/>
        </w:rPr>
        <w:t>万</w:t>
      </w:r>
      <w:r>
        <w:rPr>
          <w:spacing w:val="-6"/>
        </w:rPr>
        <w:t>元</w:t>
      </w:r>
      <w:r>
        <w:rPr>
          <w:spacing w:val="-43"/>
        </w:rPr>
        <w:t xml:space="preserve"> </w:t>
      </w:r>
      <w:r>
        <w:rPr>
          <w:spacing w:val="-6"/>
        </w:rPr>
        <w:t xml:space="preserve">，市场主体管理 </w:t>
      </w:r>
      <w:r>
        <w:rPr>
          <w:rFonts w:ascii="Times New Roman" w:hAnsi="Times New Roman" w:eastAsia="Times New Roman" w:cs="Times New Roman"/>
          <w:spacing w:val="-6"/>
        </w:rPr>
        <w:t xml:space="preserve">20 </w:t>
      </w:r>
      <w:r>
        <w:rPr>
          <w:spacing w:val="-6"/>
        </w:rPr>
        <w:t>万元</w:t>
      </w:r>
      <w:r>
        <w:rPr>
          <w:spacing w:val="-43"/>
        </w:rPr>
        <w:t xml:space="preserve"> </w:t>
      </w:r>
      <w:r>
        <w:rPr>
          <w:spacing w:val="-6"/>
        </w:rPr>
        <w:t xml:space="preserve">，综合事务管理 </w:t>
      </w:r>
      <w:r>
        <w:rPr>
          <w:rFonts w:ascii="Times New Roman" w:hAnsi="Times New Roman" w:eastAsia="Times New Roman" w:cs="Times New Roman"/>
          <w:spacing w:val="-6"/>
        </w:rPr>
        <w:t xml:space="preserve">29 </w:t>
      </w:r>
      <w:r>
        <w:rPr>
          <w:spacing w:val="-6"/>
        </w:rPr>
        <w:t>万元</w:t>
      </w:r>
      <w:r>
        <w:rPr>
          <w:spacing w:val="-43"/>
        </w:rPr>
        <w:t xml:space="preserve"> </w:t>
      </w:r>
      <w:r>
        <w:rPr>
          <w:spacing w:val="-6"/>
        </w:rPr>
        <w:t>，服装配置费</w:t>
      </w:r>
    </w:p>
    <w:p w14:paraId="789DEDD7">
      <w:pPr>
        <w:pStyle w:val="2"/>
        <w:spacing w:before="130" w:line="250" w:lineRule="auto"/>
        <w:ind w:firstLine="30"/>
      </w:pPr>
      <w:r>
        <w:rPr>
          <w:rFonts w:ascii="Times New Roman" w:hAnsi="Times New Roman" w:eastAsia="Times New Roman" w:cs="Times New Roman"/>
          <w:spacing w:val="-4"/>
        </w:rPr>
        <w:t xml:space="preserve">18.9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，食品安全抽检经费 </w:t>
      </w:r>
      <w:r>
        <w:rPr>
          <w:rFonts w:ascii="Times New Roman" w:hAnsi="Times New Roman" w:eastAsia="Times New Roman" w:cs="Times New Roman"/>
          <w:spacing w:val="-4"/>
        </w:rPr>
        <w:t xml:space="preserve">403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，劳务派遣人员经费 </w:t>
      </w:r>
      <w:r>
        <w:rPr>
          <w:rFonts w:ascii="Times New Roman" w:hAnsi="Times New Roman" w:eastAsia="Times New Roman" w:cs="Times New Roman"/>
          <w:spacing w:val="-4"/>
        </w:rPr>
        <w:t xml:space="preserve">100.87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>，视频</w:t>
      </w:r>
      <w:r>
        <w:rPr>
          <w:spacing w:val="-5"/>
        </w:rPr>
        <w:t xml:space="preserve">会议系统服务经费 </w:t>
      </w:r>
      <w:r>
        <w:rPr>
          <w:rFonts w:ascii="Times New Roman" w:hAnsi="Times New Roman" w:eastAsia="Times New Roman" w:cs="Times New Roman"/>
          <w:spacing w:val="-5"/>
        </w:rPr>
        <w:t>9.86</w:t>
      </w:r>
      <w:bookmarkStart w:id="55" w:name="_GoBack"/>
      <w:bookmarkEnd w:id="55"/>
      <w:r>
        <w:rPr>
          <w:rFonts w:ascii="Times New Roman" w:hAnsi="Times New Roman" w:eastAsia="Times New Roman" w:cs="Times New Roman"/>
          <w:spacing w:val="-5"/>
        </w:rPr>
        <w:t xml:space="preserve"> </w:t>
      </w:r>
      <w:r>
        <w:rPr>
          <w:spacing w:val="-5"/>
        </w:rPr>
        <w:t>万元</w:t>
      </w:r>
      <w:r>
        <w:rPr>
          <w:spacing w:val="-43"/>
        </w:rPr>
        <w:t xml:space="preserve"> </w:t>
      </w:r>
      <w:r>
        <w:rPr>
          <w:spacing w:val="-5"/>
        </w:rPr>
        <w:t>，标准计量监</w:t>
      </w:r>
      <w:r>
        <w:rPr>
          <w:spacing w:val="-3"/>
        </w:rPr>
        <w:t xml:space="preserve">督管理 </w:t>
      </w:r>
      <w:r>
        <w:rPr>
          <w:rFonts w:ascii="Times New Roman" w:hAnsi="Times New Roman" w:eastAsia="Times New Roman" w:cs="Times New Roman"/>
          <w:spacing w:val="-3"/>
        </w:rPr>
        <w:t xml:space="preserve">1.5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>，石财行</w:t>
      </w:r>
      <w:r>
        <w:rPr>
          <w:rFonts w:ascii="Times New Roman" w:hAnsi="Times New Roman" w:eastAsia="Times New Roman" w:cs="Times New Roman"/>
          <w:spacing w:val="-3"/>
        </w:rPr>
        <w:t xml:space="preserve">[2024]31 </w:t>
      </w:r>
      <w:r>
        <w:rPr>
          <w:spacing w:val="-3"/>
        </w:rPr>
        <w:t xml:space="preserve">号关于提前下达 </w:t>
      </w:r>
      <w:r>
        <w:rPr>
          <w:rFonts w:ascii="Times New Roman" w:hAnsi="Times New Roman" w:eastAsia="Times New Roman" w:cs="Times New Roman"/>
          <w:spacing w:val="-4"/>
        </w:rPr>
        <w:t xml:space="preserve">2025 </w:t>
      </w:r>
      <w:r>
        <w:rPr>
          <w:spacing w:val="-4"/>
        </w:rPr>
        <w:t xml:space="preserve">年市场监管专项补助经费 </w:t>
      </w:r>
      <w:r>
        <w:rPr>
          <w:rFonts w:ascii="Times New Roman" w:hAnsi="Times New Roman" w:eastAsia="Times New Roman" w:cs="Times New Roman"/>
          <w:spacing w:val="-4"/>
        </w:rPr>
        <w:t xml:space="preserve">49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，食品安全监管 </w:t>
      </w:r>
      <w:r>
        <w:rPr>
          <w:rFonts w:ascii="Times New Roman" w:hAnsi="Times New Roman" w:eastAsia="Times New Roman" w:cs="Times New Roman"/>
          <w:spacing w:val="-4"/>
        </w:rPr>
        <w:t xml:space="preserve">2.88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>，药品</w:t>
      </w:r>
      <w:r>
        <w:rPr>
          <w:spacing w:val="-5"/>
        </w:rPr>
        <w:t xml:space="preserve">监管 </w:t>
      </w:r>
      <w:r>
        <w:rPr>
          <w:rFonts w:ascii="Times New Roman" w:hAnsi="Times New Roman" w:eastAsia="Times New Roman" w:cs="Times New Roman"/>
          <w:spacing w:val="-5"/>
        </w:rPr>
        <w:t xml:space="preserve">0.5 </w:t>
      </w:r>
      <w:r>
        <w:rPr>
          <w:spacing w:val="-5"/>
        </w:rPr>
        <w:t>万元</w:t>
      </w:r>
      <w:r>
        <w:rPr>
          <w:spacing w:val="-37"/>
        </w:rPr>
        <w:t xml:space="preserve"> </w:t>
      </w:r>
      <w:r>
        <w:rPr>
          <w:spacing w:val="-5"/>
        </w:rPr>
        <w:t xml:space="preserve">，食药安全协管员经费 </w:t>
      </w:r>
      <w:r>
        <w:rPr>
          <w:rFonts w:ascii="Times New Roman" w:hAnsi="Times New Roman" w:eastAsia="Times New Roman" w:cs="Times New Roman"/>
          <w:spacing w:val="-5"/>
        </w:rPr>
        <w:t>57.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12 </w:t>
      </w:r>
      <w:r>
        <w:rPr>
          <w:spacing w:val="-5"/>
        </w:rPr>
        <w:t>万元</w:t>
      </w:r>
      <w:r>
        <w:rPr>
          <w:spacing w:val="-43"/>
        </w:rPr>
        <w:t xml:space="preserve"> </w:t>
      </w:r>
      <w:r>
        <w:rPr>
          <w:spacing w:val="-5"/>
        </w:rPr>
        <w:t xml:space="preserve">，特种设备安全监管 </w:t>
      </w:r>
      <w:r>
        <w:rPr>
          <w:rFonts w:ascii="Times New Roman" w:hAnsi="Times New Roman" w:eastAsia="Times New Roman" w:cs="Times New Roman"/>
          <w:spacing w:val="-5"/>
        </w:rPr>
        <w:t xml:space="preserve">3 </w:t>
      </w:r>
      <w:r>
        <w:rPr>
          <w:spacing w:val="-5"/>
        </w:rPr>
        <w:t>万元</w:t>
      </w:r>
    </w:p>
    <w:p w14:paraId="79D0F451">
      <w:pPr>
        <w:pStyle w:val="2"/>
        <w:spacing w:before="1" w:line="183" w:lineRule="auto"/>
        <w:ind w:left="568"/>
      </w:pP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、比上年增减情况</w:t>
      </w:r>
    </w:p>
    <w:p w14:paraId="0DEA2A5D">
      <w:pPr>
        <w:pStyle w:val="2"/>
        <w:spacing w:before="131" w:line="225" w:lineRule="auto"/>
        <w:ind w:left="3" w:right="14" w:firstLine="559"/>
      </w:pPr>
      <w:r>
        <w:rPr>
          <w:rFonts w:ascii="Times New Roman" w:hAnsi="Times New Roman" w:eastAsia="Times New Roman" w:cs="Times New Roman"/>
          <w:spacing w:val="-4"/>
        </w:rPr>
        <w:t xml:space="preserve">2025 </w:t>
      </w:r>
      <w:r>
        <w:rPr>
          <w:spacing w:val="-4"/>
        </w:rPr>
        <w:t xml:space="preserve">年预算收支安排 </w:t>
      </w:r>
      <w:r>
        <w:rPr>
          <w:rFonts w:ascii="Times New Roman" w:hAnsi="Times New Roman" w:eastAsia="Times New Roman" w:cs="Times New Roman"/>
          <w:spacing w:val="-4"/>
        </w:rPr>
        <w:t xml:space="preserve">4646.41 </w:t>
      </w:r>
      <w:r>
        <w:rPr>
          <w:spacing w:val="-4"/>
        </w:rPr>
        <w:t>万元</w:t>
      </w:r>
      <w:r>
        <w:rPr>
          <w:spacing w:val="-42"/>
        </w:rPr>
        <w:t xml:space="preserve"> </w:t>
      </w:r>
      <w:r>
        <w:rPr>
          <w:spacing w:val="-4"/>
        </w:rPr>
        <w:t xml:space="preserve">，较 </w:t>
      </w:r>
      <w:r>
        <w:rPr>
          <w:rFonts w:ascii="Times New Roman" w:hAnsi="Times New Roman" w:eastAsia="Times New Roman" w:cs="Times New Roman"/>
          <w:spacing w:val="-4"/>
        </w:rPr>
        <w:t xml:space="preserve">2024 </w:t>
      </w:r>
      <w:r>
        <w:rPr>
          <w:spacing w:val="-4"/>
        </w:rPr>
        <w:t xml:space="preserve">年预算增加 </w:t>
      </w:r>
      <w:r>
        <w:rPr>
          <w:rFonts w:ascii="Times New Roman" w:hAnsi="Times New Roman" w:eastAsia="Times New Roman" w:cs="Times New Roman"/>
          <w:spacing w:val="-4"/>
        </w:rPr>
        <w:t xml:space="preserve">275.72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 xml:space="preserve">，其中：基本支出增加 </w:t>
      </w:r>
      <w:r>
        <w:rPr>
          <w:rFonts w:ascii="Times New Roman" w:hAnsi="Times New Roman" w:eastAsia="Times New Roman" w:cs="Times New Roman"/>
          <w:spacing w:val="-4"/>
        </w:rPr>
        <w:t>172.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16 </w:t>
      </w:r>
      <w:r>
        <w:rPr>
          <w:spacing w:val="-4"/>
        </w:rPr>
        <w:t>万元</w:t>
      </w:r>
      <w:r>
        <w:rPr>
          <w:spacing w:val="-43"/>
        </w:rPr>
        <w:t xml:space="preserve"> </w:t>
      </w:r>
      <w:r>
        <w:rPr>
          <w:spacing w:val="-4"/>
        </w:rPr>
        <w:t>，主要为人员</w:t>
      </w:r>
      <w:r>
        <w:rPr>
          <w:spacing w:val="-2"/>
        </w:rPr>
        <w:t xml:space="preserve">经费支出增加。项目支出增加 </w:t>
      </w:r>
      <w:r>
        <w:rPr>
          <w:rFonts w:ascii="Times New Roman" w:hAnsi="Times New Roman" w:eastAsia="Times New Roman" w:cs="Times New Roman"/>
          <w:spacing w:val="-2"/>
        </w:rPr>
        <w:t xml:space="preserve">103.56 </w:t>
      </w:r>
      <w:r>
        <w:rPr>
          <w:spacing w:val="-2"/>
        </w:rPr>
        <w:t>万元</w:t>
      </w:r>
      <w:r>
        <w:rPr>
          <w:spacing w:val="-39"/>
        </w:rPr>
        <w:t xml:space="preserve"> </w:t>
      </w:r>
      <w:r>
        <w:rPr>
          <w:spacing w:val="-2"/>
        </w:rPr>
        <w:t>，主要为食品安全经费增加，</w:t>
      </w:r>
      <w:r>
        <w:rPr>
          <w:spacing w:val="-59"/>
        </w:rPr>
        <w:t xml:space="preserve"> </w:t>
      </w:r>
      <w:r>
        <w:rPr>
          <w:spacing w:val="-2"/>
        </w:rPr>
        <w:t>同时结转项目经费较上年有增加。</w:t>
      </w:r>
    </w:p>
    <w:p w14:paraId="583F0551">
      <w:pPr>
        <w:spacing w:before="1" w:line="223" w:lineRule="auto"/>
        <w:ind w:left="661"/>
        <w:outlineLvl w:val="1"/>
        <w:rPr>
          <w:rFonts w:ascii="黑体" w:hAnsi="黑体" w:eastAsia="黑体" w:cs="黑体"/>
          <w:sz w:val="31"/>
          <w:szCs w:val="31"/>
        </w:rPr>
      </w:pPr>
      <w:bookmarkStart w:id="32" w:name="bookmark26"/>
      <w:bookmarkEnd w:id="32"/>
      <w:bookmarkStart w:id="33" w:name="bookmark25"/>
      <w:bookmarkEnd w:id="33"/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68819F53">
      <w:pPr>
        <w:spacing w:line="244" w:lineRule="auto"/>
        <w:rPr>
          <w:rFonts w:ascii="Arial"/>
          <w:sz w:val="21"/>
        </w:rPr>
      </w:pPr>
    </w:p>
    <w:p w14:paraId="469517C7">
      <w:pPr>
        <w:pStyle w:val="2"/>
        <w:spacing w:before="120" w:line="225" w:lineRule="auto"/>
        <w:ind w:left="3" w:right="108" w:firstLine="558"/>
      </w:pPr>
      <w:r>
        <w:rPr>
          <w:rFonts w:ascii="Times New Roman" w:hAnsi="Times New Roman" w:eastAsia="Times New Roman" w:cs="Times New Roman"/>
          <w:spacing w:val="-2"/>
        </w:rPr>
        <w:t xml:space="preserve">2025 </w:t>
      </w:r>
      <w:r>
        <w:rPr>
          <w:spacing w:val="-2"/>
        </w:rPr>
        <w:t>年</w:t>
      </w:r>
      <w:r>
        <w:rPr>
          <w:spacing w:val="-40"/>
        </w:rPr>
        <w:t xml:space="preserve"> </w:t>
      </w:r>
      <w:r>
        <w:rPr>
          <w:spacing w:val="-2"/>
        </w:rPr>
        <w:t xml:space="preserve">，我部门机关运行经费共计安排 </w:t>
      </w:r>
      <w:r>
        <w:rPr>
          <w:rFonts w:ascii="Times New Roman" w:hAnsi="Times New Roman" w:eastAsia="Times New Roman" w:cs="Times New Roman"/>
          <w:spacing w:val="-2"/>
        </w:rPr>
        <w:t xml:space="preserve">346.09 </w:t>
      </w:r>
      <w:r>
        <w:rPr>
          <w:spacing w:val="-2"/>
        </w:rPr>
        <w:t>万元</w:t>
      </w:r>
      <w:r>
        <w:rPr>
          <w:spacing w:val="-43"/>
        </w:rPr>
        <w:t xml:space="preserve"> </w:t>
      </w:r>
      <w:r>
        <w:rPr>
          <w:spacing w:val="-2"/>
        </w:rPr>
        <w:t>，主要用于日常维修、办</w:t>
      </w:r>
      <w:r>
        <w:rPr>
          <w:spacing w:val="-3"/>
        </w:rPr>
        <w:t>公用房水电费、办公用房取暖费、办公</w:t>
      </w:r>
      <w:r>
        <w:rPr>
          <w:spacing w:val="-1"/>
        </w:rPr>
        <w:t>用房物业管理费等日常运行支出。</w:t>
      </w:r>
    </w:p>
    <w:p w14:paraId="401105D0">
      <w:pPr>
        <w:spacing w:line="223" w:lineRule="auto"/>
        <w:ind w:left="674"/>
        <w:outlineLvl w:val="1"/>
        <w:rPr>
          <w:rFonts w:ascii="黑体" w:hAnsi="黑体" w:eastAsia="黑体" w:cs="黑体"/>
          <w:sz w:val="31"/>
          <w:szCs w:val="31"/>
        </w:rPr>
      </w:pPr>
      <w:bookmarkStart w:id="34" w:name="bookmark28"/>
      <w:bookmarkEnd w:id="34"/>
      <w:bookmarkStart w:id="35" w:name="bookmark27"/>
      <w:bookmarkEnd w:id="35"/>
      <w:r>
        <w:rPr>
          <w:rFonts w:ascii="黑体" w:hAnsi="黑体" w:eastAsia="黑体" w:cs="黑体"/>
          <w:spacing w:val="6"/>
          <w:sz w:val="31"/>
          <w:szCs w:val="31"/>
        </w:rPr>
        <w:t>四、财政拨款“三公</w:t>
      </w:r>
      <w:r>
        <w:rPr>
          <w:rFonts w:ascii="黑体" w:hAnsi="黑体" w:eastAsia="黑体" w:cs="黑体"/>
          <w:spacing w:val="-10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”经费预算情况及增减变化原因</w:t>
      </w:r>
    </w:p>
    <w:p w14:paraId="018DBB60">
      <w:pPr>
        <w:spacing w:line="223" w:lineRule="auto"/>
        <w:rPr>
          <w:rFonts w:ascii="黑体" w:hAnsi="黑体" w:eastAsia="黑体" w:cs="黑体"/>
          <w:sz w:val="31"/>
          <w:szCs w:val="31"/>
        </w:rPr>
        <w:sectPr>
          <w:footerReference r:id="rId24" w:type="default"/>
          <w:pgSz w:w="16840" w:h="11900"/>
          <w:pgMar w:top="1011" w:right="1043" w:bottom="937" w:left="1022" w:header="0" w:footer="720" w:gutter="0"/>
          <w:cols w:space="720" w:num="1"/>
        </w:sectPr>
      </w:pPr>
    </w:p>
    <w:p w14:paraId="3002021A">
      <w:pPr>
        <w:spacing w:line="333" w:lineRule="auto"/>
        <w:rPr>
          <w:rFonts w:ascii="Arial"/>
          <w:sz w:val="21"/>
        </w:rPr>
      </w:pPr>
    </w:p>
    <w:p w14:paraId="02BBE287">
      <w:pPr>
        <w:pStyle w:val="2"/>
        <w:spacing w:before="120" w:line="242" w:lineRule="auto"/>
        <w:ind w:left="1" w:right="88" w:firstLine="561"/>
        <w:jc w:val="both"/>
      </w:pPr>
      <w:r>
        <w:rPr>
          <w:rFonts w:ascii="Times New Roman" w:hAnsi="Times New Roman" w:eastAsia="Times New Roman" w:cs="Times New Roman"/>
          <w:spacing w:val="-2"/>
        </w:rPr>
        <w:t xml:space="preserve">2025 </w:t>
      </w:r>
      <w:r>
        <w:rPr>
          <w:spacing w:val="-2"/>
        </w:rPr>
        <w:t>年</w:t>
      </w:r>
      <w:r>
        <w:rPr>
          <w:spacing w:val="-40"/>
        </w:rPr>
        <w:t xml:space="preserve"> </w:t>
      </w:r>
      <w:r>
        <w:rPr>
          <w:spacing w:val="-2"/>
        </w:rPr>
        <w:t>，我部门财政拨款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三公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经费预算安排</w:t>
      </w:r>
      <w:r>
        <w:rPr>
          <w:spacing w:val="-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41.64 </w:t>
      </w:r>
      <w:r>
        <w:rPr>
          <w:spacing w:val="-3"/>
        </w:rPr>
        <w:t>万元</w:t>
      </w:r>
      <w:r>
        <w:rPr>
          <w:spacing w:val="-43"/>
        </w:rPr>
        <w:t xml:space="preserve"> </w:t>
      </w:r>
      <w:r>
        <w:rPr>
          <w:spacing w:val="-3"/>
        </w:rPr>
        <w:t xml:space="preserve">，其中因公出国（境）费 </w:t>
      </w:r>
      <w:r>
        <w:rPr>
          <w:rFonts w:ascii="Times New Roman" w:hAnsi="Times New Roman" w:eastAsia="Times New Roman" w:cs="Times New Roman"/>
          <w:spacing w:val="-3"/>
        </w:rPr>
        <w:t xml:space="preserve">0.00 </w:t>
      </w:r>
      <w:r>
        <w:rPr>
          <w:spacing w:val="-3"/>
        </w:rPr>
        <w:t>万元；公务用车购置及运维</w:t>
      </w:r>
      <w:r>
        <w:rPr>
          <w:spacing w:val="-2"/>
        </w:rPr>
        <w:t xml:space="preserve">费 </w:t>
      </w:r>
      <w:r>
        <w:rPr>
          <w:rFonts w:ascii="Times New Roman" w:hAnsi="Times New Roman" w:eastAsia="Times New Roman" w:cs="Times New Roman"/>
          <w:spacing w:val="-2"/>
        </w:rPr>
        <w:t xml:space="preserve">38.00 </w:t>
      </w:r>
      <w:r>
        <w:rPr>
          <w:spacing w:val="-2"/>
        </w:rPr>
        <w:t xml:space="preserve">万元（其中：公务用车购置费为 </w:t>
      </w:r>
      <w:r>
        <w:rPr>
          <w:rFonts w:ascii="Times New Roman" w:hAnsi="Times New Roman" w:eastAsia="Times New Roman" w:cs="Times New Roman"/>
          <w:spacing w:val="-2"/>
        </w:rPr>
        <w:t xml:space="preserve">0.00 </w:t>
      </w:r>
      <w:r>
        <w:rPr>
          <w:spacing w:val="-2"/>
        </w:rPr>
        <w:t>万</w:t>
      </w:r>
      <w:r>
        <w:rPr>
          <w:spacing w:val="-3"/>
        </w:rPr>
        <w:t>元</w:t>
      </w:r>
      <w:r>
        <w:rPr>
          <w:spacing w:val="-43"/>
        </w:rPr>
        <w:t xml:space="preserve"> </w:t>
      </w:r>
      <w:r>
        <w:rPr>
          <w:spacing w:val="-3"/>
        </w:rPr>
        <w:t xml:space="preserve">，公务用车运维费 </w:t>
      </w:r>
      <w:r>
        <w:rPr>
          <w:rFonts w:ascii="Times New Roman" w:hAnsi="Times New Roman" w:eastAsia="Times New Roman" w:cs="Times New Roman"/>
          <w:spacing w:val="-3"/>
        </w:rPr>
        <w:t xml:space="preserve">38.00 </w:t>
      </w:r>
      <w:r>
        <w:rPr>
          <w:spacing w:val="-3"/>
        </w:rPr>
        <w:t>万元</w:t>
      </w:r>
      <w:r>
        <w:rPr>
          <w:rFonts w:ascii="Times New Roman" w:hAnsi="Times New Roman" w:eastAsia="Times New Roman" w:cs="Times New Roman"/>
          <w:spacing w:val="-3"/>
        </w:rPr>
        <w:t>)</w:t>
      </w:r>
      <w:r>
        <w:rPr>
          <w:spacing w:val="-3"/>
        </w:rPr>
        <w:t xml:space="preserve">；公务接待费 </w:t>
      </w:r>
      <w:r>
        <w:rPr>
          <w:rFonts w:ascii="Times New Roman" w:hAnsi="Times New Roman" w:eastAsia="Times New Roman" w:cs="Times New Roman"/>
          <w:spacing w:val="-3"/>
        </w:rPr>
        <w:t xml:space="preserve">3.64 </w:t>
      </w:r>
      <w:r>
        <w:rPr>
          <w:spacing w:val="-3"/>
        </w:rPr>
        <w:t xml:space="preserve">万元。与 </w:t>
      </w:r>
      <w:r>
        <w:rPr>
          <w:rFonts w:ascii="Times New Roman" w:hAnsi="Times New Roman" w:eastAsia="Times New Roman" w:cs="Times New Roman"/>
          <w:spacing w:val="-3"/>
        </w:rPr>
        <w:t xml:space="preserve">2024 </w:t>
      </w:r>
      <w:r>
        <w:rPr>
          <w:spacing w:val="-3"/>
        </w:rPr>
        <w:t xml:space="preserve">年相比增加 </w:t>
      </w:r>
      <w:r>
        <w:rPr>
          <w:rFonts w:ascii="Times New Roman" w:hAnsi="Times New Roman" w:eastAsia="Times New Roman" w:cs="Times New Roman"/>
          <w:spacing w:val="-3"/>
        </w:rPr>
        <w:t xml:space="preserve">3.58 </w:t>
      </w:r>
      <w:r>
        <w:rPr>
          <w:spacing w:val="-3"/>
        </w:rPr>
        <w:t>万元</w:t>
      </w:r>
      <w:r>
        <w:rPr>
          <w:spacing w:val="-27"/>
        </w:rPr>
        <w:t xml:space="preserve"> </w:t>
      </w:r>
      <w:r>
        <w:rPr>
          <w:spacing w:val="-3"/>
        </w:rPr>
        <w:t>，增减变化的主要原因是有新增公务用车</w:t>
      </w:r>
      <w:r>
        <w:rPr>
          <w:spacing w:val="-43"/>
        </w:rPr>
        <w:t xml:space="preserve"> </w:t>
      </w:r>
      <w:r>
        <w:rPr>
          <w:spacing w:val="-3"/>
        </w:rPr>
        <w:t>，公务用车运行维护费预算上升。</w:t>
      </w:r>
    </w:p>
    <w:p w14:paraId="18BB7E39">
      <w:pPr>
        <w:spacing w:line="222" w:lineRule="auto"/>
        <w:ind w:left="661"/>
        <w:outlineLvl w:val="1"/>
        <w:rPr>
          <w:rFonts w:ascii="黑体" w:hAnsi="黑体" w:eastAsia="黑体" w:cs="黑体"/>
          <w:sz w:val="31"/>
          <w:szCs w:val="31"/>
        </w:rPr>
      </w:pPr>
      <w:bookmarkStart w:id="36" w:name="bookmark30"/>
      <w:bookmarkEnd w:id="36"/>
      <w:bookmarkStart w:id="37" w:name="bookmark29"/>
      <w:bookmarkEnd w:id="37"/>
      <w:r>
        <w:rPr>
          <w:rFonts w:ascii="黑体" w:hAnsi="黑体" w:eastAsia="黑体" w:cs="黑体"/>
          <w:spacing w:val="7"/>
          <w:sz w:val="31"/>
          <w:szCs w:val="31"/>
        </w:rPr>
        <w:t>五、部门整体绩效目标</w:t>
      </w:r>
    </w:p>
    <w:p w14:paraId="65A9E5DE">
      <w:pPr>
        <w:pStyle w:val="2"/>
        <w:spacing w:before="319" w:line="221" w:lineRule="auto"/>
        <w:ind w:left="600"/>
      </w:pPr>
      <w:r>
        <w:rPr>
          <w:spacing w:val="-5"/>
        </w:rPr>
        <w:t>（一）总体绩效目标</w:t>
      </w:r>
    </w:p>
    <w:p w14:paraId="6F8D57E7">
      <w:pPr>
        <w:pStyle w:val="2"/>
        <w:spacing w:before="101" w:line="246" w:lineRule="auto"/>
        <w:ind w:right="240" w:firstLine="570"/>
        <w:jc w:val="both"/>
      </w:pPr>
      <w:r>
        <w:rPr>
          <w:spacing w:val="-3"/>
        </w:rPr>
        <w:t>以习近平新时代中国特色社会主义思想为统领</w:t>
      </w:r>
      <w:r>
        <w:rPr>
          <w:spacing w:val="-43"/>
        </w:rPr>
        <w:t xml:space="preserve"> </w:t>
      </w:r>
      <w:r>
        <w:rPr>
          <w:spacing w:val="-3"/>
        </w:rPr>
        <w:t>，坚</w:t>
      </w:r>
      <w:r>
        <w:rPr>
          <w:spacing w:val="-4"/>
        </w:rPr>
        <w:t>持以人民为中心</w:t>
      </w:r>
      <w:r>
        <w:rPr>
          <w:spacing w:val="-43"/>
        </w:rPr>
        <w:t xml:space="preserve"> </w:t>
      </w:r>
      <w:r>
        <w:rPr>
          <w:spacing w:val="-4"/>
        </w:rPr>
        <w:t>，坚持围绕中心服务大局</w:t>
      </w:r>
      <w:r>
        <w:rPr>
          <w:spacing w:val="-40"/>
        </w:rPr>
        <w:t xml:space="preserve"> </w:t>
      </w:r>
      <w:r>
        <w:rPr>
          <w:spacing w:val="-4"/>
        </w:rPr>
        <w:t>，坚持高质量发展</w:t>
      </w:r>
      <w:r>
        <w:rPr>
          <w:spacing w:val="-41"/>
        </w:rPr>
        <w:t xml:space="preserve"> </w:t>
      </w:r>
      <w:r>
        <w:rPr>
          <w:spacing w:val="-4"/>
        </w:rPr>
        <w:t>，坚</w:t>
      </w:r>
      <w:r>
        <w:rPr>
          <w:spacing w:val="-3"/>
        </w:rPr>
        <w:t>持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四个最严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要求</w:t>
      </w:r>
      <w:r>
        <w:rPr>
          <w:spacing w:val="-43"/>
        </w:rPr>
        <w:t xml:space="preserve"> </w:t>
      </w:r>
      <w:r>
        <w:rPr>
          <w:spacing w:val="-3"/>
        </w:rPr>
        <w:t>，坚持风险防控</w:t>
      </w:r>
      <w:r>
        <w:rPr>
          <w:spacing w:val="-41"/>
        </w:rPr>
        <w:t xml:space="preserve"> </w:t>
      </w:r>
      <w:r>
        <w:rPr>
          <w:spacing w:val="-3"/>
        </w:rPr>
        <w:t>，坚持市场化改革方向</w:t>
      </w:r>
      <w:r>
        <w:rPr>
          <w:spacing w:val="-40"/>
        </w:rPr>
        <w:t xml:space="preserve"> </w:t>
      </w:r>
      <w:r>
        <w:rPr>
          <w:spacing w:val="-3"/>
        </w:rPr>
        <w:t>，提升市场监管治理体系和治理能力现</w:t>
      </w:r>
      <w:r>
        <w:rPr>
          <w:spacing w:val="-4"/>
        </w:rPr>
        <w:t>代化水平</w:t>
      </w:r>
      <w:r>
        <w:rPr>
          <w:spacing w:val="-41"/>
        </w:rPr>
        <w:t xml:space="preserve"> </w:t>
      </w:r>
      <w:r>
        <w:rPr>
          <w:spacing w:val="-4"/>
        </w:rPr>
        <w:t>，提升人民群</w:t>
      </w:r>
      <w:r>
        <w:rPr>
          <w:spacing w:val="-2"/>
        </w:rPr>
        <w:t>众满意度。事中事后监管取得新进展</w:t>
      </w:r>
      <w:r>
        <w:rPr>
          <w:spacing w:val="-24"/>
        </w:rPr>
        <w:t xml:space="preserve"> </w:t>
      </w:r>
      <w:r>
        <w:rPr>
          <w:spacing w:val="-2"/>
        </w:rPr>
        <w:t>，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双随机、一公开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监管实现全覆盖。质量强区和标准化战略稳步实施</w:t>
      </w:r>
      <w:r>
        <w:rPr>
          <w:spacing w:val="-40"/>
        </w:rPr>
        <w:t xml:space="preserve"> </w:t>
      </w:r>
      <w:r>
        <w:rPr>
          <w:spacing w:val="-2"/>
        </w:rPr>
        <w:t>，深入开展</w:t>
      </w:r>
      <w:r>
        <w:rPr>
          <w:spacing w:val="-1"/>
        </w:rPr>
        <w:t>制造业、农产品和食品药品、消费品、工程质量等方面质量提升。认真落实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四个最严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要求</w:t>
      </w:r>
      <w:r>
        <w:rPr>
          <w:spacing w:val="-32"/>
        </w:rPr>
        <w:t xml:space="preserve"> </w:t>
      </w:r>
      <w:r>
        <w:rPr>
          <w:spacing w:val="-1"/>
        </w:rPr>
        <w:t>，推动实施食品药品安全工</w:t>
      </w:r>
      <w:r>
        <w:rPr>
          <w:spacing w:val="-2"/>
        </w:rPr>
        <w:t>程</w:t>
      </w:r>
      <w:r>
        <w:rPr>
          <w:spacing w:val="-24"/>
        </w:rPr>
        <w:t xml:space="preserve"> </w:t>
      </w:r>
      <w:r>
        <w:rPr>
          <w:spacing w:val="-2"/>
        </w:rPr>
        <w:t>，全面落实食品安全党政同责。加大对重特大违法案件的查处</w:t>
      </w:r>
      <w:r>
        <w:rPr>
          <w:spacing w:val="-40"/>
        </w:rPr>
        <w:t xml:space="preserve"> </w:t>
      </w:r>
      <w:r>
        <w:rPr>
          <w:spacing w:val="-2"/>
        </w:rPr>
        <w:t>，净化市场环境。加强检验检测认证监管、知识产权信</w:t>
      </w:r>
      <w:r>
        <w:rPr>
          <w:spacing w:val="-1"/>
        </w:rPr>
        <w:t>息公共服务。</w:t>
      </w:r>
    </w:p>
    <w:p w14:paraId="3DAC49E2">
      <w:pPr>
        <w:pStyle w:val="2"/>
        <w:spacing w:line="221" w:lineRule="auto"/>
        <w:ind w:left="600"/>
      </w:pPr>
      <w:r>
        <w:rPr>
          <w:spacing w:val="-5"/>
        </w:rPr>
        <w:t>（二）分项绩效目标</w:t>
      </w:r>
    </w:p>
    <w:p w14:paraId="7B882AC4">
      <w:pPr>
        <w:pStyle w:val="2"/>
        <w:spacing w:before="57" w:line="221" w:lineRule="auto"/>
        <w:ind w:left="600"/>
      </w:pPr>
      <w:r>
        <w:rPr>
          <w:spacing w:val="-3"/>
        </w:rPr>
        <w:t>（一）市场监督管理能力和水平整体增强</w:t>
      </w:r>
    </w:p>
    <w:p w14:paraId="2C920669">
      <w:pPr>
        <w:pStyle w:val="2"/>
        <w:spacing w:before="109" w:line="249" w:lineRule="auto"/>
        <w:ind w:left="4" w:right="240" w:firstLine="556"/>
      </w:pPr>
      <w:r>
        <w:rPr>
          <w:spacing w:val="-2"/>
        </w:rPr>
        <w:t>绩效目标：市场监管治理体系进一步完善</w:t>
      </w:r>
      <w:r>
        <w:rPr>
          <w:spacing w:val="-40"/>
        </w:rPr>
        <w:t xml:space="preserve"> </w:t>
      </w:r>
      <w:r>
        <w:rPr>
          <w:spacing w:val="-2"/>
        </w:rPr>
        <w:t>，</w:t>
      </w:r>
      <w:r>
        <w:rPr>
          <w:spacing w:val="-3"/>
        </w:rPr>
        <w:t>市场发展环境进一步优化</w:t>
      </w:r>
      <w:r>
        <w:rPr>
          <w:spacing w:val="-41"/>
        </w:rPr>
        <w:t xml:space="preserve"> </w:t>
      </w:r>
      <w:r>
        <w:rPr>
          <w:spacing w:val="-3"/>
        </w:rPr>
        <w:t>，市场秩序进一步好转</w:t>
      </w:r>
      <w:r>
        <w:rPr>
          <w:spacing w:val="-40"/>
        </w:rPr>
        <w:t xml:space="preserve"> </w:t>
      </w:r>
      <w:r>
        <w:rPr>
          <w:spacing w:val="-3"/>
        </w:rPr>
        <w:t>，食品安全风险监测预</w:t>
      </w:r>
      <w:r>
        <w:rPr>
          <w:spacing w:val="-2"/>
        </w:rPr>
        <w:t>警能力稳步提升</w:t>
      </w:r>
      <w:r>
        <w:rPr>
          <w:spacing w:val="-41"/>
        </w:rPr>
        <w:t xml:space="preserve"> </w:t>
      </w:r>
      <w:r>
        <w:rPr>
          <w:spacing w:val="-2"/>
        </w:rPr>
        <w:t>，突发食品事件应急处置能力持</w:t>
      </w:r>
      <w:r>
        <w:rPr>
          <w:spacing w:val="-3"/>
        </w:rPr>
        <w:t>续强化</w:t>
      </w:r>
      <w:r>
        <w:rPr>
          <w:spacing w:val="-40"/>
        </w:rPr>
        <w:t xml:space="preserve"> </w:t>
      </w:r>
      <w:r>
        <w:rPr>
          <w:spacing w:val="-3"/>
        </w:rPr>
        <w:t>，监督检查特种设备能力整体增强</w:t>
      </w:r>
      <w:r>
        <w:rPr>
          <w:spacing w:val="-41"/>
        </w:rPr>
        <w:t xml:space="preserve"> </w:t>
      </w:r>
      <w:r>
        <w:rPr>
          <w:spacing w:val="-3"/>
        </w:rPr>
        <w:t>，产品质量水平进一步提高。</w:t>
      </w:r>
    </w:p>
    <w:p w14:paraId="7C11575E">
      <w:pPr>
        <w:pStyle w:val="2"/>
        <w:spacing w:before="2" w:line="261" w:lineRule="auto"/>
        <w:ind w:left="1" w:right="79" w:firstLine="559"/>
      </w:pPr>
      <w:r>
        <w:rPr>
          <w:spacing w:val="-1"/>
        </w:rPr>
        <w:t>绩效指标：加强日常监督管理，加大对食品生产加工企业、餐饮服务单位、食品流通环节的抽检频次和覆盖面</w:t>
      </w:r>
      <w:r>
        <w:rPr>
          <w:spacing w:val="-37"/>
        </w:rPr>
        <w:t xml:space="preserve"> </w:t>
      </w:r>
      <w:r>
        <w:rPr>
          <w:spacing w:val="-1"/>
        </w:rPr>
        <w:t>，不</w:t>
      </w:r>
      <w:r>
        <w:rPr>
          <w:spacing w:val="-2"/>
        </w:rPr>
        <w:t xml:space="preserve">合格食品处置率达到 </w:t>
      </w:r>
      <w:r>
        <w:rPr>
          <w:rFonts w:ascii="Times New Roman" w:hAnsi="Times New Roman" w:eastAsia="Times New Roman" w:cs="Times New Roman"/>
          <w:spacing w:val="-2"/>
        </w:rPr>
        <w:t>100%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2"/>
        </w:rPr>
        <w:t>，有效保障饮食安全；开展专项整治行动</w:t>
      </w:r>
      <w:r>
        <w:rPr>
          <w:spacing w:val="-40"/>
        </w:rPr>
        <w:t xml:space="preserve"> </w:t>
      </w:r>
      <w:r>
        <w:rPr>
          <w:spacing w:val="-2"/>
        </w:rPr>
        <w:t>，针对校园周</w:t>
      </w:r>
      <w:r>
        <w:rPr>
          <w:spacing w:val="-3"/>
        </w:rPr>
        <w:t>边食品、</w:t>
      </w:r>
      <w:r>
        <w:rPr>
          <w:spacing w:val="-59"/>
        </w:rPr>
        <w:t xml:space="preserve"> </w:t>
      </w:r>
      <w:r>
        <w:rPr>
          <w:spacing w:val="-3"/>
        </w:rPr>
        <w:t>网络订餐等突出问题进行集中</w:t>
      </w:r>
    </w:p>
    <w:p w14:paraId="0436D8B0">
      <w:pPr>
        <w:spacing w:line="261" w:lineRule="auto"/>
        <w:sectPr>
          <w:footerReference r:id="rId25" w:type="default"/>
          <w:pgSz w:w="16840" w:h="11900"/>
          <w:pgMar w:top="1011" w:right="1019" w:bottom="937" w:left="1021" w:header="0" w:footer="720" w:gutter="0"/>
          <w:cols w:space="720" w:num="1"/>
        </w:sectPr>
      </w:pPr>
    </w:p>
    <w:p w14:paraId="0678F57A">
      <w:pPr>
        <w:spacing w:line="387" w:lineRule="auto"/>
        <w:rPr>
          <w:rFonts w:ascii="Arial"/>
          <w:sz w:val="21"/>
        </w:rPr>
      </w:pPr>
    </w:p>
    <w:p w14:paraId="0163176E">
      <w:pPr>
        <w:pStyle w:val="2"/>
        <w:spacing w:before="120" w:line="237" w:lineRule="auto"/>
        <w:ind w:left="1" w:right="5"/>
      </w:pPr>
      <w:r>
        <w:rPr>
          <w:spacing w:val="-2"/>
        </w:rPr>
        <w:t>治理</w:t>
      </w:r>
      <w:r>
        <w:rPr>
          <w:spacing w:val="-43"/>
        </w:rPr>
        <w:t xml:space="preserve"> </w:t>
      </w:r>
      <w:r>
        <w:rPr>
          <w:spacing w:val="-2"/>
        </w:rPr>
        <w:t>，有力净化了食品市场环境。推进食品安全示范创建工</w:t>
      </w:r>
      <w:r>
        <w:rPr>
          <w:spacing w:val="-3"/>
        </w:rPr>
        <w:t>作</w:t>
      </w:r>
      <w:r>
        <w:rPr>
          <w:spacing w:val="-40"/>
        </w:rPr>
        <w:t xml:space="preserve"> </w:t>
      </w:r>
      <w:r>
        <w:rPr>
          <w:spacing w:val="-3"/>
        </w:rPr>
        <w:t>，打造了一批中小型食品经营规范店</w:t>
      </w:r>
      <w:r>
        <w:rPr>
          <w:spacing w:val="-41"/>
        </w:rPr>
        <w:t xml:space="preserve"> </w:t>
      </w:r>
      <w:r>
        <w:rPr>
          <w:spacing w:val="-3"/>
        </w:rPr>
        <w:t>，开展品质食品管理</w:t>
      </w:r>
      <w:r>
        <w:rPr>
          <w:spacing w:val="-2"/>
        </w:rPr>
        <w:t>超市提升行动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2"/>
        </w:rPr>
        <w:t>，重大食品安全事故数为零</w:t>
      </w:r>
      <w:r>
        <w:rPr>
          <w:spacing w:val="-41"/>
        </w:rPr>
        <w:t xml:space="preserve"> </w:t>
      </w:r>
      <w:r>
        <w:rPr>
          <w:spacing w:val="-2"/>
        </w:rPr>
        <w:t>，对辖区特种设备重点使用单位的</w:t>
      </w:r>
      <w:r>
        <w:rPr>
          <w:spacing w:val="-3"/>
        </w:rPr>
        <w:t xml:space="preserve">监督抽查率达到 </w:t>
      </w:r>
      <w:r>
        <w:rPr>
          <w:rFonts w:ascii="Times New Roman" w:hAnsi="Times New Roman" w:eastAsia="Times New Roman" w:cs="Times New Roman"/>
          <w:spacing w:val="-3"/>
        </w:rPr>
        <w:t>100%</w:t>
      </w:r>
      <w:r>
        <w:rPr>
          <w:spacing w:val="-3"/>
        </w:rPr>
        <w:t>。</w:t>
      </w:r>
    </w:p>
    <w:p w14:paraId="3B67E3DC">
      <w:pPr>
        <w:pStyle w:val="2"/>
        <w:spacing w:line="221" w:lineRule="auto"/>
        <w:ind w:left="599"/>
      </w:pPr>
      <w:r>
        <w:rPr>
          <w:spacing w:val="-3"/>
        </w:rPr>
        <w:t>（二）质量发展水平进一步提升</w:t>
      </w:r>
    </w:p>
    <w:p w14:paraId="1E7D55A6">
      <w:pPr>
        <w:pStyle w:val="2"/>
        <w:spacing w:before="106" w:line="250" w:lineRule="auto"/>
        <w:ind w:right="5" w:firstLine="559"/>
      </w:pPr>
      <w:r>
        <w:rPr>
          <w:spacing w:val="-2"/>
        </w:rPr>
        <w:t>绩效目标：推进质量强区建设、推进品牌建设</w:t>
      </w:r>
      <w:r>
        <w:rPr>
          <w:spacing w:val="-43"/>
        </w:rPr>
        <w:t xml:space="preserve"> </w:t>
      </w:r>
      <w:r>
        <w:rPr>
          <w:spacing w:val="-2"/>
        </w:rPr>
        <w:t>，牢</w:t>
      </w:r>
      <w:r>
        <w:rPr>
          <w:spacing w:val="-3"/>
        </w:rPr>
        <w:t>固树立质量观</w:t>
      </w:r>
      <w:r>
        <w:rPr>
          <w:spacing w:val="-41"/>
        </w:rPr>
        <w:t xml:space="preserve"> </w:t>
      </w:r>
      <w:r>
        <w:rPr>
          <w:spacing w:val="-3"/>
        </w:rPr>
        <w:t>，积极构建标准体系</w:t>
      </w:r>
      <w:r>
        <w:rPr>
          <w:spacing w:val="-40"/>
        </w:rPr>
        <w:t xml:space="preserve"> </w:t>
      </w:r>
      <w:r>
        <w:rPr>
          <w:spacing w:val="-3"/>
        </w:rPr>
        <w:t>，统筹标准、质量、品牌、信</w:t>
      </w:r>
      <w:r>
        <w:rPr>
          <w:spacing w:val="-1"/>
        </w:rPr>
        <w:t>誉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四位一体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联动提升</w:t>
      </w:r>
      <w:r>
        <w:rPr>
          <w:spacing w:val="-41"/>
        </w:rPr>
        <w:t xml:space="preserve"> </w:t>
      </w:r>
      <w:r>
        <w:rPr>
          <w:spacing w:val="-1"/>
        </w:rPr>
        <w:t>，全面实施国家标</w:t>
      </w:r>
      <w:r>
        <w:rPr>
          <w:spacing w:val="-2"/>
        </w:rPr>
        <w:t>准、行业标准和地方标准</w:t>
      </w:r>
      <w:r>
        <w:rPr>
          <w:spacing w:val="-43"/>
        </w:rPr>
        <w:t xml:space="preserve"> </w:t>
      </w:r>
      <w:r>
        <w:rPr>
          <w:spacing w:val="-2"/>
        </w:rPr>
        <w:t>，鼓励辖区企业、产业技术联盟和社会组织参加国</w:t>
      </w:r>
    </w:p>
    <w:p w14:paraId="00550D0D">
      <w:pPr>
        <w:pStyle w:val="2"/>
        <w:spacing w:before="3" w:line="243" w:lineRule="auto"/>
        <w:ind w:right="5" w:firstLine="13"/>
      </w:pPr>
      <w:r>
        <w:rPr>
          <w:spacing w:val="-2"/>
        </w:rPr>
        <w:t>际、国家、行业标准化组织</w:t>
      </w:r>
      <w:r>
        <w:rPr>
          <w:spacing w:val="-38"/>
        </w:rPr>
        <w:t xml:space="preserve"> </w:t>
      </w:r>
      <w:r>
        <w:rPr>
          <w:spacing w:val="-2"/>
        </w:rPr>
        <w:t>，参与国际国内标准化活动</w:t>
      </w:r>
      <w:r>
        <w:rPr>
          <w:spacing w:val="-41"/>
        </w:rPr>
        <w:t xml:space="preserve"> </w:t>
      </w:r>
      <w:r>
        <w:rPr>
          <w:spacing w:val="-2"/>
        </w:rPr>
        <w:t>，对标准的实施进行监督检查。加强重点计量器具监管以政府关</w:t>
      </w:r>
      <w:r>
        <w:t>注、百姓关心的环境监测、</w:t>
      </w:r>
      <w:r>
        <w:rPr>
          <w:spacing w:val="-57"/>
        </w:rPr>
        <w:t xml:space="preserve"> </w:t>
      </w:r>
      <w:r>
        <w:t>医疗卫生、安全防护、</w:t>
      </w:r>
      <w:r>
        <w:rPr>
          <w:spacing w:val="-1"/>
        </w:rPr>
        <w:t>贸易结算等重点领域的在用计量器具为重点开展民生计量监督检查。绩效指标：鼓励辖区企业、产业技术联盟和社会组织参加国标、</w:t>
      </w:r>
      <w:r>
        <w:rPr>
          <w:spacing w:val="-62"/>
        </w:rPr>
        <w:t xml:space="preserve"> </w:t>
      </w:r>
      <w:r>
        <w:rPr>
          <w:spacing w:val="-1"/>
        </w:rPr>
        <w:t>国家、行业标准化组织</w:t>
      </w:r>
      <w:r>
        <w:rPr>
          <w:spacing w:val="-43"/>
        </w:rPr>
        <w:t xml:space="preserve"> </w:t>
      </w:r>
      <w:r>
        <w:rPr>
          <w:spacing w:val="-1"/>
        </w:rPr>
        <w:t>，参</w:t>
      </w:r>
      <w:r>
        <w:rPr>
          <w:spacing w:val="-2"/>
        </w:rPr>
        <w:t>与国际国内标准化活动。联</w:t>
      </w:r>
      <w:r>
        <w:rPr>
          <w:spacing w:val="-1"/>
        </w:rPr>
        <w:t>系省计量院开展计量器具检定工作。</w:t>
      </w:r>
    </w:p>
    <w:p w14:paraId="4122B7E7">
      <w:pPr>
        <w:pStyle w:val="2"/>
        <w:spacing w:line="221" w:lineRule="auto"/>
        <w:ind w:left="599"/>
      </w:pPr>
      <w:r>
        <w:rPr>
          <w:spacing w:val="-3"/>
        </w:rPr>
        <w:t>（三）市场监督行政执法进一步增强</w:t>
      </w:r>
    </w:p>
    <w:p w14:paraId="306534A5">
      <w:pPr>
        <w:pStyle w:val="2"/>
        <w:spacing w:before="108" w:line="250" w:lineRule="auto"/>
        <w:ind w:left="1" w:right="5" w:firstLine="559"/>
        <w:jc w:val="both"/>
      </w:pPr>
      <w:r>
        <w:rPr>
          <w:spacing w:val="-1"/>
        </w:rPr>
        <w:t>绩效目标：查处市场主体生产、经营、交易中的有关违法行为和案件进一步提升</w:t>
      </w:r>
      <w:r>
        <w:rPr>
          <w:spacing w:val="-37"/>
        </w:rPr>
        <w:t xml:space="preserve"> </w:t>
      </w:r>
      <w:r>
        <w:rPr>
          <w:spacing w:val="-1"/>
        </w:rPr>
        <w:t>，组织行政复议和协调诉讼水平进</w:t>
      </w:r>
      <w:r>
        <w:rPr>
          <w:spacing w:val="-3"/>
        </w:rPr>
        <w:t>一步提高</w:t>
      </w:r>
      <w:r>
        <w:rPr>
          <w:spacing w:val="-40"/>
        </w:rPr>
        <w:t xml:space="preserve"> </w:t>
      </w:r>
      <w:r>
        <w:rPr>
          <w:spacing w:val="-3"/>
        </w:rPr>
        <w:t>，查处价格违法案件、不正当竞争行为</w:t>
      </w:r>
      <w:r>
        <w:rPr>
          <w:spacing w:val="-41"/>
        </w:rPr>
        <w:t xml:space="preserve"> </w:t>
      </w:r>
      <w:r>
        <w:rPr>
          <w:spacing w:val="-3"/>
        </w:rPr>
        <w:t>，组织指导公平竞争审查</w:t>
      </w:r>
      <w:r>
        <w:rPr>
          <w:spacing w:val="-43"/>
        </w:rPr>
        <w:t xml:space="preserve"> </w:t>
      </w:r>
      <w:r>
        <w:rPr>
          <w:spacing w:val="-3"/>
        </w:rPr>
        <w:t>，有效监督管理</w:t>
      </w:r>
      <w:r>
        <w:rPr>
          <w:spacing w:val="-4"/>
        </w:rPr>
        <w:t>直销企业直销活动</w:t>
      </w:r>
      <w:r>
        <w:rPr>
          <w:spacing w:val="-43"/>
        </w:rPr>
        <w:t xml:space="preserve"> </w:t>
      </w:r>
      <w:r>
        <w:rPr>
          <w:spacing w:val="-4"/>
        </w:rPr>
        <w:t>，增强打击</w:t>
      </w:r>
      <w:r>
        <w:rPr>
          <w:spacing w:val="-1"/>
        </w:rPr>
        <w:t>传销力度。</w:t>
      </w:r>
    </w:p>
    <w:p w14:paraId="1121FF5B">
      <w:pPr>
        <w:pStyle w:val="2"/>
        <w:spacing w:before="2" w:line="236" w:lineRule="auto"/>
        <w:ind w:firstLine="560"/>
      </w:pPr>
      <w:r>
        <w:rPr>
          <w:spacing w:val="-2"/>
        </w:rPr>
        <w:t xml:space="preserve">绩效指标：执法案件查处率大于 </w:t>
      </w:r>
      <w:r>
        <w:rPr>
          <w:rFonts w:ascii="Times New Roman" w:hAnsi="Times New Roman" w:eastAsia="Times New Roman" w:cs="Times New Roman"/>
          <w:spacing w:val="-2"/>
        </w:rPr>
        <w:t>90%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2"/>
        </w:rPr>
        <w:t>，集中组织对执法办案单位的督导</w:t>
      </w:r>
      <w:r>
        <w:rPr>
          <w:spacing w:val="-3"/>
        </w:rPr>
        <w:t xml:space="preserve">检查次数不少于 </w:t>
      </w:r>
      <w:r>
        <w:rPr>
          <w:rFonts w:ascii="Times New Roman" w:hAnsi="Times New Roman" w:eastAsia="Times New Roman" w:cs="Times New Roman"/>
          <w:spacing w:val="-3"/>
        </w:rPr>
        <w:t xml:space="preserve">4 </w:t>
      </w:r>
      <w:r>
        <w:rPr>
          <w:spacing w:val="-3"/>
        </w:rPr>
        <w:t>次</w:t>
      </w:r>
      <w:r>
        <w:rPr>
          <w:spacing w:val="-41"/>
        </w:rPr>
        <w:t xml:space="preserve"> </w:t>
      </w:r>
      <w:r>
        <w:rPr>
          <w:spacing w:val="-3"/>
        </w:rPr>
        <w:t xml:space="preserve">，对企业行政指导工作次数大于 </w:t>
      </w:r>
      <w:r>
        <w:rPr>
          <w:rFonts w:ascii="Times New Roman" w:hAnsi="Times New Roman" w:eastAsia="Times New Roman" w:cs="Times New Roman"/>
          <w:spacing w:val="-3"/>
        </w:rPr>
        <w:t>4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-3"/>
        </w:rPr>
        <w:t>次。</w:t>
      </w:r>
    </w:p>
    <w:p w14:paraId="7E5EBDE4">
      <w:pPr>
        <w:pStyle w:val="2"/>
        <w:spacing w:before="1" w:line="221" w:lineRule="auto"/>
        <w:ind w:left="599"/>
      </w:pPr>
      <w:r>
        <w:rPr>
          <w:spacing w:val="-3"/>
        </w:rPr>
        <w:t>（四）市场监督政务管理能力得到提升</w:t>
      </w:r>
    </w:p>
    <w:p w14:paraId="4EC83373">
      <w:pPr>
        <w:spacing w:line="221" w:lineRule="auto"/>
        <w:sectPr>
          <w:footerReference r:id="rId26" w:type="default"/>
          <w:pgSz w:w="16840" w:h="11900"/>
          <w:pgMar w:top="1011" w:right="1254" w:bottom="937" w:left="1022" w:header="0" w:footer="720" w:gutter="0"/>
          <w:cols w:space="720" w:num="1"/>
        </w:sectPr>
      </w:pPr>
    </w:p>
    <w:p w14:paraId="4C08E76E">
      <w:pPr>
        <w:spacing w:line="384" w:lineRule="auto"/>
        <w:rPr>
          <w:rFonts w:ascii="Arial"/>
          <w:sz w:val="21"/>
        </w:rPr>
      </w:pPr>
    </w:p>
    <w:p w14:paraId="7475DEA8">
      <w:pPr>
        <w:pStyle w:val="2"/>
        <w:spacing w:before="120" w:line="250" w:lineRule="auto"/>
        <w:ind w:left="2" w:right="240" w:firstLine="559"/>
      </w:pPr>
      <w:bookmarkStart w:id="38" w:name="bookmark50"/>
      <w:bookmarkEnd w:id="38"/>
      <w:r>
        <w:rPr>
          <w:spacing w:val="-2"/>
        </w:rPr>
        <w:t>绩效目标：利用区政府官网专栏、微信公众号等宣传平台</w:t>
      </w:r>
      <w:r>
        <w:rPr>
          <w:spacing w:val="-27"/>
        </w:rPr>
        <w:t xml:space="preserve"> </w:t>
      </w:r>
      <w:r>
        <w:rPr>
          <w:spacing w:val="-2"/>
        </w:rPr>
        <w:t>，提升宣传效果</w:t>
      </w:r>
      <w:r>
        <w:rPr>
          <w:spacing w:val="-43"/>
        </w:rPr>
        <w:t xml:space="preserve"> </w:t>
      </w:r>
      <w:r>
        <w:rPr>
          <w:spacing w:val="-2"/>
        </w:rPr>
        <w:t>，用新闻报道讲好市场监管故事。对重大事件实施动态监测</w:t>
      </w:r>
      <w:r>
        <w:rPr>
          <w:spacing w:val="-26"/>
        </w:rPr>
        <w:t xml:space="preserve"> </w:t>
      </w:r>
      <w:r>
        <w:rPr>
          <w:spacing w:val="-2"/>
        </w:rPr>
        <w:t>，有效避免负面舆情危机。大力开展法制宣传教育</w:t>
      </w:r>
      <w:r>
        <w:rPr>
          <w:spacing w:val="-41"/>
        </w:rPr>
        <w:t xml:space="preserve"> </w:t>
      </w:r>
      <w:r>
        <w:rPr>
          <w:spacing w:val="-2"/>
        </w:rPr>
        <w:t>，法律服务能力及法制宣传教育效果进一步提升；教育、培训、市场监管文化建设进一步加强</w:t>
      </w:r>
      <w:r>
        <w:rPr>
          <w:spacing w:val="-23"/>
        </w:rPr>
        <w:t xml:space="preserve"> </w:t>
      </w:r>
      <w:r>
        <w:rPr>
          <w:spacing w:val="-2"/>
        </w:rPr>
        <w:t>，综合保障能力进一步提高。</w:t>
      </w:r>
    </w:p>
    <w:p w14:paraId="29B8E106">
      <w:pPr>
        <w:pStyle w:val="2"/>
        <w:spacing w:before="1" w:line="237" w:lineRule="auto"/>
        <w:ind w:left="2" w:right="112" w:firstLine="559"/>
      </w:pPr>
      <w:r>
        <w:rPr>
          <w:spacing w:val="-3"/>
        </w:rPr>
        <w:t xml:space="preserve">绩效指标：媒体稿件篇数大于 </w:t>
      </w:r>
      <w:r>
        <w:rPr>
          <w:rFonts w:ascii="Times New Roman" w:hAnsi="Times New Roman" w:eastAsia="Times New Roman" w:cs="Times New Roman"/>
          <w:spacing w:val="-3"/>
        </w:rPr>
        <w:t>20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-3"/>
        </w:rPr>
        <w:t>篇</w:t>
      </w:r>
      <w:r>
        <w:rPr>
          <w:spacing w:val="-41"/>
        </w:rPr>
        <w:t xml:space="preserve"> </w:t>
      </w:r>
      <w:r>
        <w:rPr>
          <w:spacing w:val="-3"/>
        </w:rPr>
        <w:t xml:space="preserve">，培训员人次不少于 </w:t>
      </w:r>
      <w:r>
        <w:rPr>
          <w:rFonts w:ascii="Times New Roman" w:hAnsi="Times New Roman" w:eastAsia="Times New Roman" w:cs="Times New Roman"/>
          <w:spacing w:val="-3"/>
        </w:rPr>
        <w:t xml:space="preserve">500 </w:t>
      </w:r>
      <w:r>
        <w:rPr>
          <w:spacing w:val="-3"/>
        </w:rPr>
        <w:t>人次</w:t>
      </w:r>
      <w:r>
        <w:rPr>
          <w:spacing w:val="-43"/>
        </w:rPr>
        <w:t xml:space="preserve"> </w:t>
      </w:r>
      <w:r>
        <w:rPr>
          <w:spacing w:val="-3"/>
        </w:rPr>
        <w:t>，负面舆情危</w:t>
      </w:r>
      <w:r>
        <w:rPr>
          <w:spacing w:val="-4"/>
        </w:rPr>
        <w:t xml:space="preserve">机及时化解率大于 </w:t>
      </w:r>
      <w:r>
        <w:rPr>
          <w:rFonts w:ascii="Times New Roman" w:hAnsi="Times New Roman" w:eastAsia="Times New Roman" w:cs="Times New Roman"/>
          <w:spacing w:val="-4"/>
        </w:rPr>
        <w:t>90%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4"/>
        </w:rPr>
        <w:t xml:space="preserve">，设备检修维护次数大于 </w:t>
      </w:r>
      <w:r>
        <w:rPr>
          <w:rFonts w:ascii="Times New Roman" w:hAnsi="Times New Roman" w:eastAsia="Times New Roman" w:cs="Times New Roman"/>
          <w:spacing w:val="-4"/>
        </w:rPr>
        <w:t xml:space="preserve">3 </w:t>
      </w:r>
      <w:r>
        <w:rPr>
          <w:spacing w:val="-4"/>
        </w:rPr>
        <w:t>次。</w:t>
      </w:r>
    </w:p>
    <w:p w14:paraId="79E44BD8">
      <w:pPr>
        <w:pStyle w:val="2"/>
        <w:spacing w:line="221" w:lineRule="auto"/>
        <w:ind w:left="601"/>
      </w:pPr>
      <w:r>
        <w:rPr>
          <w:spacing w:val="-5"/>
        </w:rPr>
        <w:t>（三）工作保障措施</w:t>
      </w:r>
    </w:p>
    <w:p w14:paraId="37AC4D2A">
      <w:pPr>
        <w:pStyle w:val="2"/>
        <w:spacing w:before="53" w:line="237" w:lineRule="auto"/>
        <w:ind w:right="273" w:firstLine="601"/>
      </w:pPr>
      <w:r>
        <w:rPr>
          <w:spacing w:val="-1"/>
        </w:rPr>
        <w:t>（一）强化事中事后监管。完善以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双随机、一公开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监管为基本手段、重点监管为补充、信用监管为基础的新型监管机制。加大重点领域监管力度</w:t>
      </w:r>
      <w:r>
        <w:rPr>
          <w:spacing w:val="-43"/>
        </w:rPr>
        <w:t xml:space="preserve"> </w:t>
      </w:r>
      <w:r>
        <w:rPr>
          <w:spacing w:val="-1"/>
        </w:rPr>
        <w:t>，集中开展反不正当竞争、打击侵</w:t>
      </w:r>
      <w:r>
        <w:rPr>
          <w:spacing w:val="-2"/>
        </w:rPr>
        <w:t>权假冒、整治虚假违法广告、打击传销等专项行动，加大劣质散煤管控和成品油市场整治力度</w:t>
      </w:r>
      <w:r>
        <w:rPr>
          <w:spacing w:val="-30"/>
        </w:rPr>
        <w:t xml:space="preserve"> </w:t>
      </w:r>
      <w:r>
        <w:rPr>
          <w:spacing w:val="-2"/>
        </w:rPr>
        <w:t>，深入开展扫黑除恶专项斗争</w:t>
      </w:r>
      <w:r>
        <w:rPr>
          <w:spacing w:val="-41"/>
        </w:rPr>
        <w:t xml:space="preserve"> </w:t>
      </w:r>
      <w:r>
        <w:rPr>
          <w:spacing w:val="-2"/>
        </w:rPr>
        <w:t>，切实维护社会稳定和良好市场秩序。</w:t>
      </w:r>
    </w:p>
    <w:p w14:paraId="348C2756">
      <w:pPr>
        <w:pStyle w:val="2"/>
        <w:spacing w:before="81" w:line="243" w:lineRule="auto"/>
        <w:ind w:left="2" w:right="240" w:firstLine="598"/>
      </w:pPr>
      <w:r>
        <w:rPr>
          <w:spacing w:val="-3"/>
        </w:rPr>
        <w:t>（二）深入实施质量强区战略。认真落实区委区政府质量强区战略要求</w:t>
      </w:r>
      <w:r>
        <w:rPr>
          <w:spacing w:val="-41"/>
        </w:rPr>
        <w:t xml:space="preserve"> </w:t>
      </w:r>
      <w:r>
        <w:rPr>
          <w:spacing w:val="-3"/>
        </w:rPr>
        <w:t>，强化工</w:t>
      </w:r>
      <w:r>
        <w:rPr>
          <w:spacing w:val="-4"/>
        </w:rPr>
        <w:t>作考核</w:t>
      </w:r>
      <w:r>
        <w:rPr>
          <w:spacing w:val="-43"/>
        </w:rPr>
        <w:t xml:space="preserve"> </w:t>
      </w:r>
      <w:r>
        <w:rPr>
          <w:spacing w:val="-4"/>
        </w:rPr>
        <w:t>，完善质量奖惩制度</w:t>
      </w:r>
      <w:r>
        <w:rPr>
          <w:spacing w:val="-43"/>
        </w:rPr>
        <w:t xml:space="preserve"> </w:t>
      </w:r>
      <w:r>
        <w:rPr>
          <w:spacing w:val="-4"/>
        </w:rPr>
        <w:t>，压实</w:t>
      </w:r>
      <w:r>
        <w:rPr>
          <w:spacing w:val="-2"/>
        </w:rPr>
        <w:t>工作责任。深化质量提升专项行动</w:t>
      </w:r>
      <w:r>
        <w:rPr>
          <w:spacing w:val="-25"/>
        </w:rPr>
        <w:t xml:space="preserve"> </w:t>
      </w:r>
      <w:r>
        <w:rPr>
          <w:spacing w:val="-2"/>
        </w:rPr>
        <w:t>，大力推广先进质量管理方法</w:t>
      </w:r>
      <w:r>
        <w:rPr>
          <w:spacing w:val="-41"/>
        </w:rPr>
        <w:t xml:space="preserve"> </w:t>
      </w:r>
      <w:r>
        <w:rPr>
          <w:spacing w:val="-2"/>
        </w:rPr>
        <w:t>，培育质量标杆、典型。加强先进制造业、战略性新兴产业、现代农业、现代服务业、社会管理和公共服务业等标准</w:t>
      </w:r>
      <w:r>
        <w:rPr>
          <w:spacing w:val="-25"/>
        </w:rPr>
        <w:t xml:space="preserve"> </w:t>
      </w:r>
      <w:r>
        <w:rPr>
          <w:spacing w:val="-2"/>
        </w:rPr>
        <w:t>，以及生态环保、安全生产类标准的制修订工作</w:t>
      </w:r>
      <w:r>
        <w:rPr>
          <w:spacing w:val="-41"/>
        </w:rPr>
        <w:t xml:space="preserve"> </w:t>
      </w:r>
      <w:r>
        <w:rPr>
          <w:spacing w:val="-2"/>
        </w:rPr>
        <w:t>，建立和</w:t>
      </w:r>
      <w:r>
        <w:rPr>
          <w:spacing w:val="-1"/>
        </w:rPr>
        <w:t>完善各领域标准体系。积极推动国家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百城千业万企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对标达标提升行动</w:t>
      </w:r>
      <w:r>
        <w:rPr>
          <w:spacing w:val="-34"/>
        </w:rPr>
        <w:t xml:space="preserve"> </w:t>
      </w:r>
      <w:r>
        <w:rPr>
          <w:spacing w:val="-1"/>
        </w:rPr>
        <w:t>，抓好技术标准创新工作。做好标准化资助有关工作。加强标准的实施与推广</w:t>
      </w:r>
      <w:r>
        <w:rPr>
          <w:spacing w:val="-35"/>
        </w:rPr>
        <w:t xml:space="preserve"> </w:t>
      </w:r>
      <w:r>
        <w:rPr>
          <w:spacing w:val="-1"/>
        </w:rPr>
        <w:t>，充分发挥标准化示范试点典型示范作用。加快完善适合我区区域经济和产业发展需要的计量科技服务体系</w:t>
      </w:r>
      <w:r>
        <w:rPr>
          <w:spacing w:val="-43"/>
        </w:rPr>
        <w:t xml:space="preserve"> </w:t>
      </w:r>
      <w:r>
        <w:rPr>
          <w:spacing w:val="-1"/>
        </w:rPr>
        <w:t>，提升计量治理能力。深化质量管理体系认证，加强认</w:t>
      </w:r>
      <w:r>
        <w:rPr>
          <w:spacing w:val="-2"/>
        </w:rPr>
        <w:t>证认可监管。</w:t>
      </w:r>
    </w:p>
    <w:p w14:paraId="2F56DB03">
      <w:pPr>
        <w:pStyle w:val="2"/>
        <w:spacing w:before="77" w:line="237" w:lineRule="auto"/>
        <w:ind w:left="2" w:right="240" w:firstLine="599"/>
      </w:pPr>
      <w:r>
        <w:rPr>
          <w:spacing w:val="-1"/>
        </w:rPr>
        <w:t>（三）严格食品药品、特种设备和产品质量安全监管。深入开展食品药品、特种设备、工业产品等方面风险隐患大</w:t>
      </w:r>
      <w:r>
        <w:rPr>
          <w:spacing w:val="-2"/>
        </w:rPr>
        <w:t>排查大整治行动。持续推动食品药品安全工程</w:t>
      </w:r>
      <w:r>
        <w:rPr>
          <w:spacing w:val="-43"/>
        </w:rPr>
        <w:t xml:space="preserve"> </w:t>
      </w:r>
      <w:r>
        <w:rPr>
          <w:spacing w:val="-2"/>
        </w:rPr>
        <w:t>，加强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rFonts w:ascii="Times New Roman" w:hAnsi="Times New Roman" w:eastAsia="Times New Roman" w:cs="Times New Roman"/>
          <w:spacing w:val="-44"/>
        </w:rPr>
        <w:t xml:space="preserve"> </w:t>
      </w:r>
      <w:r>
        <w:rPr>
          <w:spacing w:val="-2"/>
        </w:rPr>
        <w:t>四品一械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监管。加大特种设备安全监管力度</w:t>
      </w:r>
      <w:r>
        <w:rPr>
          <w:spacing w:val="-40"/>
        </w:rPr>
        <w:t xml:space="preserve"> </w:t>
      </w:r>
      <w:r>
        <w:rPr>
          <w:spacing w:val="-2"/>
        </w:rPr>
        <w:t>，加</w:t>
      </w:r>
      <w:r>
        <w:rPr>
          <w:spacing w:val="-3"/>
        </w:rPr>
        <w:t>强食品、药品、</w:t>
      </w:r>
      <w:r>
        <w:rPr>
          <w:spacing w:val="-2"/>
        </w:rPr>
        <w:t>工业产品等质量抽检</w:t>
      </w:r>
      <w:r>
        <w:rPr>
          <w:spacing w:val="-40"/>
        </w:rPr>
        <w:t xml:space="preserve"> </w:t>
      </w:r>
      <w:r>
        <w:rPr>
          <w:spacing w:val="-2"/>
        </w:rPr>
        <w:t>，有针对性地开展专项整治</w:t>
      </w:r>
      <w:r>
        <w:rPr>
          <w:spacing w:val="-41"/>
        </w:rPr>
        <w:t xml:space="preserve"> </w:t>
      </w:r>
      <w:r>
        <w:rPr>
          <w:spacing w:val="-2"/>
        </w:rPr>
        <w:t>，严防市场监管领</w:t>
      </w:r>
      <w:r>
        <w:rPr>
          <w:spacing w:val="-3"/>
        </w:rPr>
        <w:t>域重大安全事故发生。</w:t>
      </w:r>
    </w:p>
    <w:p w14:paraId="65E8C2B1">
      <w:pPr>
        <w:spacing w:line="237" w:lineRule="auto"/>
        <w:sectPr>
          <w:footerReference r:id="rId27" w:type="default"/>
          <w:pgSz w:w="16840" w:h="11900"/>
          <w:pgMar w:top="1011" w:right="1019" w:bottom="937" w:left="1021" w:header="0" w:footer="720" w:gutter="0"/>
          <w:cols w:space="720" w:num="1"/>
        </w:sectPr>
      </w:pPr>
    </w:p>
    <w:p w14:paraId="5669EB91">
      <w:pPr>
        <w:spacing w:line="332" w:lineRule="auto"/>
        <w:rPr>
          <w:rFonts w:ascii="Arial"/>
          <w:sz w:val="21"/>
        </w:rPr>
      </w:pPr>
    </w:p>
    <w:p w14:paraId="3BBFC6C3">
      <w:pPr>
        <w:pStyle w:val="2"/>
        <w:spacing w:before="120" w:line="237" w:lineRule="auto"/>
        <w:ind w:left="55" w:firstLine="599"/>
      </w:pPr>
      <w:bookmarkStart w:id="39" w:name="bookmark51"/>
      <w:bookmarkEnd w:id="39"/>
      <w:r>
        <w:rPr>
          <w:spacing w:val="-3"/>
        </w:rPr>
        <w:t xml:space="preserve">（四）创新消费维权机制。通过 </w:t>
      </w:r>
      <w:r>
        <w:rPr>
          <w:rFonts w:ascii="Times New Roman" w:hAnsi="Times New Roman" w:eastAsia="Times New Roman" w:cs="Times New Roman"/>
          <w:spacing w:val="-3"/>
        </w:rPr>
        <w:t xml:space="preserve">12315 </w:t>
      </w:r>
      <w:r>
        <w:rPr>
          <w:spacing w:val="-3"/>
        </w:rPr>
        <w:t>投诉平台</w:t>
      </w:r>
      <w:r>
        <w:rPr>
          <w:spacing w:val="-36"/>
        </w:rPr>
        <w:t xml:space="preserve"> </w:t>
      </w:r>
      <w:r>
        <w:rPr>
          <w:spacing w:val="-3"/>
        </w:rPr>
        <w:t>，畅通拓宽维权渠道</w:t>
      </w:r>
      <w:r>
        <w:rPr>
          <w:spacing w:val="-40"/>
        </w:rPr>
        <w:t xml:space="preserve"> </w:t>
      </w:r>
      <w:r>
        <w:rPr>
          <w:spacing w:val="-3"/>
        </w:rPr>
        <w:t>，创新快速维权机制。加强消费者权益保护法</w:t>
      </w:r>
      <w:r>
        <w:rPr>
          <w:spacing w:val="-2"/>
        </w:rPr>
        <w:t xml:space="preserve">律法规和 </w:t>
      </w:r>
      <w:r>
        <w:rPr>
          <w:rFonts w:ascii="Times New Roman" w:hAnsi="Times New Roman" w:eastAsia="Times New Roman" w:cs="Times New Roman"/>
          <w:spacing w:val="-2"/>
        </w:rPr>
        <w:t>3.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15 </w:t>
      </w:r>
      <w:r>
        <w:rPr>
          <w:spacing w:val="-2"/>
        </w:rPr>
        <w:t>国际消费者日宣传</w:t>
      </w:r>
      <w:r>
        <w:rPr>
          <w:spacing w:val="-43"/>
        </w:rPr>
        <w:t xml:space="preserve"> </w:t>
      </w:r>
      <w:r>
        <w:rPr>
          <w:spacing w:val="-2"/>
        </w:rPr>
        <w:t>，持续开展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3"/>
        </w:rPr>
        <w:t>放心消费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创建活动</w:t>
      </w:r>
      <w:r>
        <w:rPr>
          <w:spacing w:val="-41"/>
        </w:rPr>
        <w:t xml:space="preserve"> </w:t>
      </w:r>
      <w:r>
        <w:rPr>
          <w:spacing w:val="-3"/>
        </w:rPr>
        <w:t>，推进消费环境社会共治。加强缺陷产品召回行政监管体系建设</w:t>
      </w:r>
      <w:r>
        <w:rPr>
          <w:spacing w:val="-26"/>
        </w:rPr>
        <w:t xml:space="preserve"> </w:t>
      </w:r>
      <w:r>
        <w:rPr>
          <w:spacing w:val="-3"/>
        </w:rPr>
        <w:t>，抓好缺陷汽车、消费品召回工作。</w:t>
      </w:r>
    </w:p>
    <w:p w14:paraId="7F5BA7E1">
      <w:pPr>
        <w:pStyle w:val="2"/>
        <w:spacing w:before="80" w:line="230" w:lineRule="auto"/>
        <w:ind w:right="55" w:firstLine="655"/>
      </w:pPr>
      <w:r>
        <w:rPr>
          <w:spacing w:val="-2"/>
        </w:rPr>
        <w:t>（五）提升科技支撑能力。加强信息化建设，整合网络、数据和</w:t>
      </w:r>
      <w:r>
        <w:rPr>
          <w:spacing w:val="-3"/>
        </w:rPr>
        <w:t>应用系统</w:t>
      </w:r>
      <w:r>
        <w:rPr>
          <w:spacing w:val="-43"/>
        </w:rPr>
        <w:t xml:space="preserve"> </w:t>
      </w:r>
      <w:r>
        <w:rPr>
          <w:spacing w:val="-3"/>
        </w:rPr>
        <w:t>，构建市场监管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一体化信息平台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-3"/>
        </w:rPr>
        <w:t>，提升</w:t>
      </w:r>
      <w:r>
        <w:rPr>
          <w:rFonts w:ascii="Times New Roman" w:hAnsi="Times New Roman" w:eastAsia="Times New Roman" w:cs="Times New Roman"/>
        </w:rPr>
        <w:t>“</w:t>
      </w:r>
      <w:r>
        <w:t>智慧监管</w:t>
      </w:r>
      <w:r>
        <w:rPr>
          <w:rFonts w:ascii="Times New Roman" w:hAnsi="Times New Roman" w:eastAsia="Times New Roman" w:cs="Times New Roman"/>
        </w:rPr>
        <w:t>”</w:t>
      </w:r>
      <w:r>
        <w:t>能力。加强技术能力建设</w:t>
      </w:r>
      <w:r>
        <w:rPr>
          <w:spacing w:val="-31"/>
        </w:rPr>
        <w:t xml:space="preserve"> </w:t>
      </w:r>
      <w:r>
        <w:t>，完善与我区产业发展和区域定位相适应的标准、计量、认可、检验检测保障体</w:t>
      </w:r>
    </w:p>
    <w:p w14:paraId="5EDC1EFD">
      <w:pPr>
        <w:pStyle w:val="2"/>
        <w:spacing w:before="130" w:line="184" w:lineRule="auto"/>
        <w:ind w:left="55"/>
      </w:pPr>
      <w:r>
        <w:rPr>
          <w:spacing w:val="-2"/>
        </w:rPr>
        <w:t>系，加强认证监管人员培训</w:t>
      </w:r>
      <w:r>
        <w:rPr>
          <w:spacing w:val="-37"/>
        </w:rPr>
        <w:t xml:space="preserve"> </w:t>
      </w:r>
      <w:r>
        <w:rPr>
          <w:spacing w:val="-2"/>
        </w:rPr>
        <w:t>，提升基层业务素质水平。</w:t>
      </w:r>
    </w:p>
    <w:p w14:paraId="4717561C">
      <w:pPr>
        <w:pStyle w:val="2"/>
        <w:spacing w:before="80" w:line="230" w:lineRule="auto"/>
        <w:ind w:left="55" w:right="302" w:firstLine="600"/>
      </w:pPr>
      <w:r>
        <w:rPr>
          <w:spacing w:val="-1"/>
        </w:rPr>
        <w:t>（六）加强支出管理。通过优化支出结构、编细编实预算、加快履行政府采购手续、尽快启动项目、及时支付资</w:t>
      </w:r>
      <w:r>
        <w:rPr>
          <w:spacing w:val="-2"/>
        </w:rPr>
        <w:t>金、</w:t>
      </w:r>
      <w:r>
        <w:rPr>
          <w:rFonts w:ascii="Times New Roman" w:hAnsi="Times New Roman" w:eastAsia="Times New Roman" w:cs="Times New Roman"/>
          <w:spacing w:val="-2"/>
        </w:rPr>
        <w:t xml:space="preserve">6 </w:t>
      </w:r>
      <w:r>
        <w:rPr>
          <w:spacing w:val="-2"/>
        </w:rPr>
        <w:t>月底前细化代编预算、按规定及时下达资金等多种措施</w:t>
      </w:r>
      <w:r>
        <w:rPr>
          <w:spacing w:val="-25"/>
        </w:rPr>
        <w:t xml:space="preserve"> </w:t>
      </w:r>
      <w:r>
        <w:rPr>
          <w:spacing w:val="-2"/>
        </w:rPr>
        <w:t>，确保支出进度达标。</w:t>
      </w:r>
    </w:p>
    <w:p w14:paraId="7013C447">
      <w:pPr>
        <w:pStyle w:val="2"/>
        <w:spacing w:before="80" w:line="221" w:lineRule="auto"/>
        <w:ind w:left="655"/>
      </w:pPr>
      <w:r>
        <w:rPr>
          <w:spacing w:val="-2"/>
        </w:rPr>
        <w:t>（七）加强绩效运行监控。按要求开展绩效运行监控</w:t>
      </w:r>
      <w:r>
        <w:rPr>
          <w:spacing w:val="-30"/>
        </w:rPr>
        <w:t xml:space="preserve"> </w:t>
      </w:r>
      <w:r>
        <w:rPr>
          <w:spacing w:val="-2"/>
        </w:rPr>
        <w:t>，发现问题及时采取措施，确保绩效目标如期保质实现。</w:t>
      </w:r>
    </w:p>
    <w:p w14:paraId="1E94550A">
      <w:pPr>
        <w:pStyle w:val="2"/>
        <w:spacing w:before="56" w:line="230" w:lineRule="auto"/>
        <w:ind w:left="56" w:right="21" w:firstLine="598"/>
      </w:pPr>
      <w:r>
        <w:rPr>
          <w:spacing w:val="-2"/>
        </w:rPr>
        <w:t>（八）做好绩效自评。按要求开展上年度部门预算绩效自</w:t>
      </w:r>
      <w:r>
        <w:rPr>
          <w:spacing w:val="-3"/>
        </w:rPr>
        <w:t>评和重点评价工作</w:t>
      </w:r>
      <w:r>
        <w:rPr>
          <w:spacing w:val="-41"/>
        </w:rPr>
        <w:t xml:space="preserve"> </w:t>
      </w:r>
      <w:r>
        <w:rPr>
          <w:spacing w:val="-3"/>
        </w:rPr>
        <w:t>，对评价中发现的问题及时整改</w:t>
      </w:r>
      <w:r>
        <w:rPr>
          <w:spacing w:val="-43"/>
        </w:rPr>
        <w:t xml:space="preserve"> </w:t>
      </w:r>
      <w:r>
        <w:rPr>
          <w:spacing w:val="-3"/>
        </w:rPr>
        <w:t>，调整优化支出结构</w:t>
      </w:r>
      <w:r>
        <w:rPr>
          <w:spacing w:val="-33"/>
        </w:rPr>
        <w:t xml:space="preserve"> </w:t>
      </w:r>
      <w:r>
        <w:rPr>
          <w:spacing w:val="-3"/>
        </w:rPr>
        <w:t>，提高财政资金使用效益。</w:t>
      </w:r>
    </w:p>
    <w:p w14:paraId="4DF71EBC">
      <w:pPr>
        <w:pStyle w:val="2"/>
        <w:spacing w:before="78" w:line="230" w:lineRule="auto"/>
        <w:ind w:left="78" w:right="21" w:firstLine="576"/>
      </w:pPr>
      <w:r>
        <w:rPr>
          <w:spacing w:val="-2"/>
        </w:rPr>
        <w:t>（九）规范财务资产管理。完善财务管理制度</w:t>
      </w:r>
      <w:r>
        <w:rPr>
          <w:spacing w:val="-43"/>
        </w:rPr>
        <w:t xml:space="preserve"> </w:t>
      </w:r>
      <w:r>
        <w:rPr>
          <w:spacing w:val="-2"/>
        </w:rPr>
        <w:t>，严格审批</w:t>
      </w:r>
      <w:r>
        <w:rPr>
          <w:spacing w:val="-3"/>
        </w:rPr>
        <w:t>程序</w:t>
      </w:r>
      <w:r>
        <w:rPr>
          <w:spacing w:val="-41"/>
        </w:rPr>
        <w:t xml:space="preserve"> </w:t>
      </w:r>
      <w:r>
        <w:rPr>
          <w:spacing w:val="-3"/>
        </w:rPr>
        <w:t>，加强固定资产登记、使用和报废处置管理，做到支</w:t>
      </w:r>
      <w:r>
        <w:rPr>
          <w:spacing w:val="-8"/>
        </w:rPr>
        <w:t>出合理</w:t>
      </w:r>
      <w:r>
        <w:rPr>
          <w:spacing w:val="-36"/>
        </w:rPr>
        <w:t xml:space="preserve"> </w:t>
      </w:r>
      <w:r>
        <w:rPr>
          <w:spacing w:val="-8"/>
        </w:rPr>
        <w:t>，物尽其用。</w:t>
      </w:r>
    </w:p>
    <w:p w14:paraId="10A3B0DE">
      <w:pPr>
        <w:pStyle w:val="2"/>
        <w:spacing w:before="82" w:line="236" w:lineRule="auto"/>
        <w:ind w:left="56" w:right="21" w:firstLine="598"/>
      </w:pPr>
      <w:r>
        <w:rPr>
          <w:spacing w:val="-2"/>
        </w:rPr>
        <w:t>（十）加强内部监督。加强内部监督制度建设</w:t>
      </w:r>
      <w:r>
        <w:rPr>
          <w:spacing w:val="-26"/>
        </w:rPr>
        <w:t xml:space="preserve"> </w:t>
      </w:r>
      <w:r>
        <w:rPr>
          <w:spacing w:val="-2"/>
        </w:rPr>
        <w:t>，对绩效运行情况、重大支出决策、对外投资、资产处置及其他重要经济业务事项的决策和执行进行督导</w:t>
      </w:r>
      <w:r>
        <w:rPr>
          <w:spacing w:val="-41"/>
        </w:rPr>
        <w:t xml:space="preserve"> </w:t>
      </w:r>
      <w:r>
        <w:rPr>
          <w:spacing w:val="-2"/>
        </w:rPr>
        <w:t>，对会计资料进行内</w:t>
      </w:r>
      <w:r>
        <w:rPr>
          <w:spacing w:val="-3"/>
        </w:rPr>
        <w:t>部审计</w:t>
      </w:r>
      <w:r>
        <w:rPr>
          <w:spacing w:val="-41"/>
        </w:rPr>
        <w:t xml:space="preserve"> </w:t>
      </w:r>
      <w:r>
        <w:rPr>
          <w:spacing w:val="-3"/>
        </w:rPr>
        <w:t>，并配合做好审计、财政监督等外部监督工作</w:t>
      </w:r>
      <w:r>
        <w:rPr>
          <w:spacing w:val="-40"/>
        </w:rPr>
        <w:t xml:space="preserve"> </w:t>
      </w:r>
      <w:r>
        <w:rPr>
          <w:spacing w:val="-3"/>
        </w:rPr>
        <w:t>，确保财</w:t>
      </w:r>
      <w:r>
        <w:rPr>
          <w:spacing w:val="-1"/>
        </w:rPr>
        <w:t>政资金安全有效。</w:t>
      </w:r>
    </w:p>
    <w:p w14:paraId="4F72916B">
      <w:pPr>
        <w:pStyle w:val="2"/>
        <w:spacing w:before="80" w:line="230" w:lineRule="auto"/>
        <w:ind w:left="57" w:right="21" w:firstLine="597"/>
      </w:pPr>
      <w:r>
        <w:rPr>
          <w:spacing w:val="-3"/>
        </w:rPr>
        <w:t>（十一）加强宣传培训。加强人员培训</w:t>
      </w:r>
      <w:r>
        <w:rPr>
          <w:spacing w:val="-43"/>
        </w:rPr>
        <w:t xml:space="preserve"> </w:t>
      </w:r>
      <w:r>
        <w:rPr>
          <w:spacing w:val="-3"/>
        </w:rPr>
        <w:t>，提高本部门职工业务素质；加大宣传力</w:t>
      </w:r>
      <w:r>
        <w:rPr>
          <w:spacing w:val="-4"/>
        </w:rPr>
        <w:t>度</w:t>
      </w:r>
      <w:r>
        <w:rPr>
          <w:spacing w:val="-41"/>
        </w:rPr>
        <w:t xml:space="preserve"> </w:t>
      </w:r>
      <w:r>
        <w:rPr>
          <w:spacing w:val="-4"/>
        </w:rPr>
        <w:t>，强化预算绩效管理意识</w:t>
      </w:r>
      <w:r>
        <w:rPr>
          <w:spacing w:val="-43"/>
        </w:rPr>
        <w:t xml:space="preserve"> </w:t>
      </w:r>
      <w:r>
        <w:rPr>
          <w:spacing w:val="-4"/>
        </w:rPr>
        <w:t>，促进</w:t>
      </w:r>
      <w:r>
        <w:rPr>
          <w:spacing w:val="-1"/>
        </w:rPr>
        <w:t>预算绩效管理水平进一步提升。</w:t>
      </w:r>
    </w:p>
    <w:p w14:paraId="1279B005">
      <w:pPr>
        <w:spacing w:line="230" w:lineRule="auto"/>
        <w:sectPr>
          <w:footerReference r:id="rId28" w:type="default"/>
          <w:pgSz w:w="16840" w:h="11900"/>
          <w:pgMar w:top="1011" w:right="1237" w:bottom="937" w:left="967" w:header="0" w:footer="720" w:gutter="0"/>
          <w:cols w:space="720" w:num="1"/>
        </w:sectPr>
      </w:pPr>
    </w:p>
    <w:p w14:paraId="113B0210">
      <w:pPr>
        <w:spacing w:line="306" w:lineRule="auto"/>
        <w:rPr>
          <w:rFonts w:ascii="Arial"/>
          <w:sz w:val="21"/>
        </w:rPr>
      </w:pPr>
    </w:p>
    <w:p w14:paraId="04B8C095">
      <w:pPr>
        <w:spacing w:before="101" w:line="222" w:lineRule="auto"/>
        <w:outlineLvl w:val="1"/>
        <w:rPr>
          <w:rFonts w:ascii="黑体" w:hAnsi="黑体" w:eastAsia="黑体" w:cs="黑体"/>
          <w:sz w:val="31"/>
          <w:szCs w:val="31"/>
        </w:rPr>
      </w:pPr>
      <w:bookmarkStart w:id="40" w:name="bookmark32"/>
      <w:bookmarkEnd w:id="40"/>
      <w:bookmarkStart w:id="41" w:name="bookmark31"/>
      <w:bookmarkEnd w:id="41"/>
      <w:r>
        <w:rPr>
          <w:rFonts w:ascii="黑体" w:hAnsi="黑体" w:eastAsia="黑体" w:cs="黑体"/>
          <w:spacing w:val="9"/>
          <w:sz w:val="31"/>
          <w:szCs w:val="31"/>
        </w:rPr>
        <w:t>六、部门主管专项资金预算安排情况及绩效目标</w:t>
      </w:r>
    </w:p>
    <w:p w14:paraId="37C08B54">
      <w:pPr>
        <w:spacing w:line="222" w:lineRule="auto"/>
        <w:rPr>
          <w:rFonts w:ascii="黑体" w:hAnsi="黑体" w:eastAsia="黑体" w:cs="黑体"/>
          <w:sz w:val="31"/>
          <w:szCs w:val="31"/>
        </w:rPr>
      </w:pPr>
    </w:p>
    <w:p w14:paraId="1010F9A4">
      <w:pPr>
        <w:spacing w:line="222" w:lineRule="auto"/>
        <w:rPr>
          <w:rFonts w:ascii="黑体" w:hAnsi="黑体" w:eastAsia="黑体" w:cs="黑体"/>
          <w:sz w:val="31"/>
          <w:szCs w:val="31"/>
        </w:rPr>
      </w:pPr>
    </w:p>
    <w:p w14:paraId="301358BE">
      <w:pPr>
        <w:pStyle w:val="2"/>
        <w:spacing w:before="205" w:line="205" w:lineRule="auto"/>
        <w:ind w:left="850"/>
        <w:rPr>
          <w:rFonts w:hint="default"/>
          <w:spacing w:val="-2"/>
          <w:lang w:val="en-US" w:eastAsia="zh-CN"/>
        </w:rPr>
        <w:sectPr>
          <w:footerReference r:id="rId29" w:type="default"/>
          <w:pgSz w:w="16840" w:h="11900"/>
          <w:pgMar w:top="1011" w:right="1019" w:bottom="937" w:left="1680" w:header="0" w:footer="720" w:gutter="0"/>
          <w:cols w:space="720" w:num="1"/>
        </w:sectPr>
      </w:pPr>
      <w:r>
        <w:rPr>
          <w:rFonts w:hint="eastAsia"/>
          <w:spacing w:val="-2"/>
          <w:lang w:val="en-US" w:eastAsia="zh-CN"/>
        </w:rPr>
        <w:t>2025年，我部门无专项资金预算。</w:t>
      </w:r>
    </w:p>
    <w:p w14:paraId="7EF4FA66">
      <w:pPr>
        <w:spacing w:line="297" w:lineRule="auto"/>
        <w:rPr>
          <w:rFonts w:ascii="Arial"/>
          <w:sz w:val="21"/>
        </w:rPr>
      </w:pPr>
    </w:p>
    <w:p w14:paraId="4F2E769A">
      <w:pPr>
        <w:spacing w:before="101" w:line="222" w:lineRule="auto"/>
        <w:ind w:left="925"/>
        <w:outlineLvl w:val="1"/>
        <w:rPr>
          <w:rFonts w:ascii="黑体" w:hAnsi="黑体" w:eastAsia="黑体" w:cs="黑体"/>
          <w:sz w:val="31"/>
          <w:szCs w:val="31"/>
        </w:rPr>
      </w:pPr>
      <w:bookmarkStart w:id="42" w:name="bookmark34"/>
      <w:bookmarkEnd w:id="42"/>
      <w:bookmarkStart w:id="43" w:name="bookmark33"/>
      <w:bookmarkEnd w:id="43"/>
      <w:r>
        <w:rPr>
          <w:rFonts w:ascii="黑体" w:hAnsi="黑体" w:eastAsia="黑体" w:cs="黑体"/>
          <w:spacing w:val="8"/>
          <w:sz w:val="31"/>
          <w:szCs w:val="31"/>
        </w:rPr>
        <w:t>七、部门项目预算安排情况及绩效目标</w:t>
      </w:r>
    </w:p>
    <w:p w14:paraId="575C73DB">
      <w:pPr>
        <w:pStyle w:val="2"/>
        <w:spacing w:before="205" w:line="205" w:lineRule="auto"/>
        <w:ind w:left="850"/>
      </w:pPr>
      <w:r>
        <w:rPr>
          <w:spacing w:val="-2"/>
        </w:rPr>
        <w:t>1、标准计量监督管理绩效目标表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DA0B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A39025">
            <w:pPr>
              <w:pStyle w:val="6"/>
              <w:spacing w:before="94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5CC71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664DD329">
            <w:pPr>
              <w:pStyle w:val="6"/>
              <w:spacing w:before="71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33AE234C">
            <w:pPr>
              <w:pStyle w:val="6"/>
              <w:spacing w:before="32" w:line="231" w:lineRule="auto"/>
              <w:ind w:left="119"/>
            </w:pPr>
            <w:r>
              <w:rPr>
                <w:spacing w:val="4"/>
              </w:rPr>
              <w:t>13010525P00000210301T</w:t>
            </w:r>
          </w:p>
        </w:tc>
        <w:tc>
          <w:tcPr>
            <w:tcW w:w="2833" w:type="dxa"/>
            <w:vAlign w:val="top"/>
          </w:tcPr>
          <w:p w14:paraId="270655E6">
            <w:pPr>
              <w:pStyle w:val="6"/>
              <w:spacing w:before="71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189877CE">
            <w:pPr>
              <w:pStyle w:val="6"/>
              <w:spacing w:before="70" w:line="190" w:lineRule="auto"/>
              <w:ind w:left="106"/>
            </w:pPr>
            <w:r>
              <w:rPr>
                <w:spacing w:val="9"/>
              </w:rPr>
              <w:t>标准计量监督管理</w:t>
            </w:r>
          </w:p>
        </w:tc>
      </w:tr>
      <w:tr w14:paraId="0720B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C52CB10">
            <w:pPr>
              <w:pStyle w:val="6"/>
              <w:spacing w:before="236" w:line="223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090DAE90">
            <w:pPr>
              <w:pStyle w:val="6"/>
              <w:spacing w:before="72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7FA134AA">
            <w:pPr>
              <w:pStyle w:val="6"/>
              <w:spacing w:before="32" w:line="231" w:lineRule="auto"/>
              <w:ind w:left="120"/>
            </w:pPr>
            <w:r>
              <w:rPr>
                <w:spacing w:val="-2"/>
              </w:rPr>
              <w:t>1.50</w:t>
            </w:r>
          </w:p>
        </w:tc>
        <w:tc>
          <w:tcPr>
            <w:tcW w:w="2833" w:type="dxa"/>
            <w:vAlign w:val="top"/>
          </w:tcPr>
          <w:p w14:paraId="7AAE8169">
            <w:pPr>
              <w:pStyle w:val="6"/>
              <w:spacing w:before="71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6A84BC0E">
            <w:pPr>
              <w:pStyle w:val="6"/>
              <w:spacing w:before="32" w:line="231" w:lineRule="auto"/>
              <w:ind w:left="126"/>
            </w:pPr>
            <w:r>
              <w:rPr>
                <w:spacing w:val="-2"/>
              </w:rPr>
              <w:t>1.50</w:t>
            </w:r>
          </w:p>
        </w:tc>
        <w:tc>
          <w:tcPr>
            <w:tcW w:w="2267" w:type="dxa"/>
            <w:vAlign w:val="top"/>
          </w:tcPr>
          <w:p w14:paraId="38D08A0E">
            <w:pPr>
              <w:pStyle w:val="6"/>
              <w:spacing w:before="72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0452C943">
            <w:pPr>
              <w:rPr>
                <w:rFonts w:ascii="Arial"/>
                <w:sz w:val="21"/>
              </w:rPr>
            </w:pPr>
          </w:p>
        </w:tc>
      </w:tr>
      <w:tr w14:paraId="05717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8A97A3E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42B7938">
            <w:pPr>
              <w:pStyle w:val="6"/>
              <w:spacing w:before="43" w:line="190" w:lineRule="auto"/>
              <w:ind w:left="100"/>
            </w:pPr>
            <w:r>
              <w:rPr>
                <w:spacing w:val="9"/>
              </w:rPr>
              <w:t>进行辖区内计量器具检定及相关宣传工作。</w:t>
            </w:r>
          </w:p>
        </w:tc>
      </w:tr>
      <w:tr w14:paraId="72DAE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A457287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7F275D1">
            <w:pPr>
              <w:pStyle w:val="6"/>
              <w:spacing w:before="32" w:line="232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37577EB">
            <w:pPr>
              <w:pStyle w:val="6"/>
              <w:spacing w:before="32" w:line="232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426529A5">
            <w:pPr>
              <w:pStyle w:val="6"/>
              <w:spacing w:before="32" w:line="232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4529A4F5">
            <w:pPr>
              <w:pStyle w:val="6"/>
              <w:spacing w:before="32" w:line="232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0EC05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6C7AE17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4937D8AD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36F612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0BDBF629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31B221BB">
            <w:pPr>
              <w:pStyle w:val="6"/>
              <w:spacing w:before="36" w:line="229" w:lineRule="auto"/>
              <w:ind w:left="1582"/>
            </w:pPr>
            <w:r>
              <w:rPr>
                <w:spacing w:val="-2"/>
              </w:rPr>
              <w:t>1.50</w:t>
            </w:r>
          </w:p>
        </w:tc>
      </w:tr>
      <w:tr w14:paraId="106C9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DB239FF">
            <w:pPr>
              <w:pStyle w:val="6"/>
              <w:spacing w:before="75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3D30891">
            <w:pPr>
              <w:pStyle w:val="6"/>
              <w:spacing w:before="37" w:line="228" w:lineRule="auto"/>
              <w:ind w:left="119"/>
            </w:pPr>
            <w:r>
              <w:rPr>
                <w:spacing w:val="7"/>
              </w:rPr>
              <w:t>1.进行辖区内计量器具检定及相关宣传工作。</w:t>
            </w:r>
          </w:p>
        </w:tc>
      </w:tr>
      <w:tr w14:paraId="3C32C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58C9CA3A">
            <w:pPr>
              <w:pStyle w:val="6"/>
              <w:spacing w:before="218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6DC00228">
            <w:pPr>
              <w:pStyle w:val="6"/>
              <w:spacing w:before="218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0B1C9D3">
            <w:pPr>
              <w:pStyle w:val="6"/>
              <w:spacing w:before="218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5162044C">
            <w:pPr>
              <w:pStyle w:val="6"/>
              <w:spacing w:before="218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77A38067">
            <w:pPr>
              <w:pStyle w:val="6"/>
              <w:spacing w:before="218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15FF4CAA">
            <w:pPr>
              <w:pStyle w:val="6"/>
              <w:spacing w:before="65" w:line="196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5CA3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41D8DD9">
            <w:pPr>
              <w:spacing w:line="243" w:lineRule="auto"/>
              <w:rPr>
                <w:rFonts w:ascii="Arial"/>
                <w:sz w:val="21"/>
              </w:rPr>
            </w:pPr>
          </w:p>
          <w:p w14:paraId="035E0AC5">
            <w:pPr>
              <w:spacing w:line="243" w:lineRule="auto"/>
              <w:rPr>
                <w:rFonts w:ascii="Arial"/>
                <w:sz w:val="21"/>
              </w:rPr>
            </w:pPr>
          </w:p>
          <w:p w14:paraId="78F8C210">
            <w:pPr>
              <w:spacing w:line="243" w:lineRule="auto"/>
              <w:rPr>
                <w:rFonts w:ascii="Arial"/>
                <w:sz w:val="21"/>
              </w:rPr>
            </w:pPr>
          </w:p>
          <w:p w14:paraId="61BD9E72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90DD5AB">
            <w:pPr>
              <w:pStyle w:val="6"/>
              <w:spacing w:before="93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7266E58">
            <w:pPr>
              <w:pStyle w:val="6"/>
              <w:spacing w:before="93" w:line="189" w:lineRule="auto"/>
              <w:ind w:left="102"/>
            </w:pPr>
            <w:r>
              <w:rPr>
                <w:spacing w:val="9"/>
              </w:rPr>
              <w:t>计量器具检定批次</w:t>
            </w:r>
          </w:p>
        </w:tc>
        <w:tc>
          <w:tcPr>
            <w:tcW w:w="5382" w:type="dxa"/>
            <w:gridSpan w:val="2"/>
            <w:vAlign w:val="top"/>
          </w:tcPr>
          <w:p w14:paraId="1D4DADB6">
            <w:pPr>
              <w:pStyle w:val="6"/>
              <w:spacing w:before="93" w:line="189" w:lineRule="auto"/>
              <w:ind w:left="106"/>
            </w:pPr>
            <w:r>
              <w:rPr>
                <w:spacing w:val="9"/>
              </w:rPr>
              <w:t>计量器具检定批次</w:t>
            </w:r>
          </w:p>
        </w:tc>
        <w:tc>
          <w:tcPr>
            <w:tcW w:w="2267" w:type="dxa"/>
            <w:vAlign w:val="top"/>
          </w:tcPr>
          <w:p w14:paraId="40D220B2">
            <w:pPr>
              <w:pStyle w:val="6"/>
              <w:spacing w:before="53" w:line="236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批</w:t>
            </w:r>
          </w:p>
        </w:tc>
        <w:tc>
          <w:tcPr>
            <w:tcW w:w="1282" w:type="dxa"/>
            <w:vAlign w:val="top"/>
          </w:tcPr>
          <w:p w14:paraId="20A7EF7B">
            <w:pPr>
              <w:pStyle w:val="6"/>
              <w:spacing w:before="93" w:line="189" w:lineRule="auto"/>
              <w:ind w:left="110"/>
            </w:pPr>
            <w:r>
              <w:rPr>
                <w:spacing w:val="8"/>
              </w:rPr>
              <w:t>定检计划</w:t>
            </w:r>
          </w:p>
        </w:tc>
      </w:tr>
      <w:tr w14:paraId="783A5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6BB098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BF84B06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DCD6803">
            <w:pPr>
              <w:pStyle w:val="6"/>
              <w:spacing w:before="48" w:line="196" w:lineRule="auto"/>
              <w:ind w:left="100" w:right="206" w:firstLine="1"/>
            </w:pPr>
            <w:r>
              <w:rPr>
                <w:spacing w:val="9"/>
              </w:rPr>
              <w:t>标准计量监管相关工作完成</w:t>
            </w:r>
            <w:r>
              <w:rPr>
                <w:spacing w:val="7"/>
              </w:rPr>
              <w:t>度</w:t>
            </w:r>
          </w:p>
        </w:tc>
        <w:tc>
          <w:tcPr>
            <w:tcW w:w="5382" w:type="dxa"/>
            <w:gridSpan w:val="2"/>
            <w:vAlign w:val="top"/>
          </w:tcPr>
          <w:p w14:paraId="042D011A">
            <w:pPr>
              <w:pStyle w:val="6"/>
              <w:spacing w:before="201" w:line="190" w:lineRule="auto"/>
              <w:ind w:left="105"/>
            </w:pPr>
            <w:r>
              <w:rPr>
                <w:spacing w:val="9"/>
              </w:rPr>
              <w:t>标准计量监管相关工作完成度</w:t>
            </w:r>
          </w:p>
        </w:tc>
        <w:tc>
          <w:tcPr>
            <w:tcW w:w="2267" w:type="dxa"/>
            <w:vAlign w:val="top"/>
          </w:tcPr>
          <w:p w14:paraId="62F4C023">
            <w:pPr>
              <w:pStyle w:val="6"/>
              <w:spacing w:before="163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1170C12D">
            <w:pPr>
              <w:pStyle w:val="6"/>
              <w:spacing w:before="20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E557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CE266F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9ED6F04">
            <w:pPr>
              <w:pStyle w:val="6"/>
              <w:spacing w:before="94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764EB18">
            <w:pPr>
              <w:pStyle w:val="6"/>
              <w:spacing w:before="93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180C957E">
            <w:pPr>
              <w:pStyle w:val="6"/>
              <w:spacing w:before="93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50EE4586">
            <w:pPr>
              <w:pStyle w:val="6"/>
              <w:spacing w:before="56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73D7E6CB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D110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911AAA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485D0AB">
            <w:pPr>
              <w:pStyle w:val="6"/>
              <w:spacing w:before="96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62D138E">
            <w:pPr>
              <w:pStyle w:val="6"/>
              <w:spacing w:before="95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7FF71EFE">
            <w:pPr>
              <w:pStyle w:val="6"/>
              <w:spacing w:before="95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2E4A87A">
            <w:pPr>
              <w:pStyle w:val="6"/>
              <w:spacing w:before="57" w:line="233" w:lineRule="auto"/>
              <w:ind w:left="128"/>
            </w:pPr>
            <w:r>
              <w:rPr>
                <w:spacing w:val="-1"/>
              </w:rPr>
              <w:t>1.5 万元</w:t>
            </w:r>
          </w:p>
        </w:tc>
        <w:tc>
          <w:tcPr>
            <w:tcW w:w="1282" w:type="dxa"/>
            <w:vAlign w:val="top"/>
          </w:tcPr>
          <w:p w14:paraId="0258D79C">
            <w:pPr>
              <w:pStyle w:val="6"/>
              <w:spacing w:before="95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6B2A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5730AA24">
            <w:pPr>
              <w:pStyle w:val="6"/>
              <w:spacing w:before="9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67A5588D">
            <w:pPr>
              <w:pStyle w:val="6"/>
              <w:spacing w:before="9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00C19CF">
            <w:pPr>
              <w:pStyle w:val="6"/>
              <w:spacing w:before="95" w:line="189" w:lineRule="auto"/>
              <w:ind w:left="103"/>
            </w:pPr>
            <w:r>
              <w:rPr>
                <w:spacing w:val="9"/>
              </w:rPr>
              <w:t>开展计量监管相关宣传</w:t>
            </w:r>
          </w:p>
        </w:tc>
        <w:tc>
          <w:tcPr>
            <w:tcW w:w="5382" w:type="dxa"/>
            <w:gridSpan w:val="2"/>
            <w:vAlign w:val="top"/>
          </w:tcPr>
          <w:p w14:paraId="12AF0FB5">
            <w:pPr>
              <w:pStyle w:val="6"/>
              <w:spacing w:before="95" w:line="189" w:lineRule="auto"/>
              <w:ind w:left="107"/>
            </w:pPr>
            <w:r>
              <w:rPr>
                <w:spacing w:val="9"/>
              </w:rPr>
              <w:t>开展计量监管相关宣传</w:t>
            </w:r>
          </w:p>
        </w:tc>
        <w:tc>
          <w:tcPr>
            <w:tcW w:w="2267" w:type="dxa"/>
            <w:vAlign w:val="top"/>
          </w:tcPr>
          <w:p w14:paraId="5578E868">
            <w:pPr>
              <w:pStyle w:val="6"/>
              <w:spacing w:before="56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77612220">
            <w:pPr>
              <w:pStyle w:val="6"/>
              <w:spacing w:before="97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5A26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0BEA54D1">
            <w:pPr>
              <w:pStyle w:val="6"/>
              <w:spacing w:before="96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D0140C3">
            <w:pPr>
              <w:pStyle w:val="6"/>
              <w:spacing w:before="96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0F39C11">
            <w:pPr>
              <w:pStyle w:val="6"/>
              <w:spacing w:before="96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0E38353D">
            <w:pPr>
              <w:pStyle w:val="6"/>
              <w:spacing w:before="96" w:line="190" w:lineRule="auto"/>
              <w:ind w:left="104"/>
            </w:pPr>
            <w:r>
              <w:rPr>
                <w:spacing w:val="9"/>
              </w:rPr>
              <w:t>群众满意度</w:t>
            </w:r>
          </w:p>
        </w:tc>
        <w:tc>
          <w:tcPr>
            <w:tcW w:w="2267" w:type="dxa"/>
            <w:vAlign w:val="top"/>
          </w:tcPr>
          <w:p w14:paraId="09B3F52E">
            <w:pPr>
              <w:pStyle w:val="6"/>
              <w:spacing w:before="58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1BBC8852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46ED0914">
      <w:pPr>
        <w:rPr>
          <w:rFonts w:ascii="Arial"/>
          <w:sz w:val="21"/>
        </w:rPr>
      </w:pPr>
    </w:p>
    <w:p w14:paraId="59DBFF9B">
      <w:pPr>
        <w:rPr>
          <w:rFonts w:ascii="Arial" w:hAnsi="Arial" w:eastAsia="Arial" w:cs="Arial"/>
          <w:sz w:val="21"/>
          <w:szCs w:val="21"/>
        </w:rPr>
        <w:sectPr>
          <w:footerReference r:id="rId30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2E52FD82">
      <w:pPr>
        <w:pStyle w:val="2"/>
        <w:spacing w:before="347" w:line="204" w:lineRule="auto"/>
        <w:ind w:left="837"/>
      </w:pPr>
      <w:r>
        <w:rPr>
          <w:spacing w:val="-2"/>
        </w:rPr>
        <w:t>2、服装配置费绩效目标表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C432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C7CE7C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F494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007BCB04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655FF27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13010525P000002104137</w:t>
            </w:r>
          </w:p>
        </w:tc>
        <w:tc>
          <w:tcPr>
            <w:tcW w:w="2833" w:type="dxa"/>
            <w:vAlign w:val="top"/>
          </w:tcPr>
          <w:p w14:paraId="60F61DBA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E179152">
            <w:pPr>
              <w:pStyle w:val="6"/>
              <w:spacing w:before="73" w:line="189" w:lineRule="auto"/>
              <w:ind w:left="108"/>
            </w:pPr>
            <w:r>
              <w:rPr>
                <w:spacing w:val="8"/>
              </w:rPr>
              <w:t>服装配置费</w:t>
            </w:r>
          </w:p>
        </w:tc>
      </w:tr>
      <w:tr w14:paraId="23106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1D83C98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03A769D4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3EC3FF9E">
            <w:pPr>
              <w:pStyle w:val="6"/>
              <w:spacing w:before="35" w:line="229" w:lineRule="auto"/>
              <w:ind w:left="120"/>
            </w:pPr>
            <w:r>
              <w:t>18.90</w:t>
            </w:r>
          </w:p>
        </w:tc>
        <w:tc>
          <w:tcPr>
            <w:tcW w:w="2833" w:type="dxa"/>
            <w:vAlign w:val="top"/>
          </w:tcPr>
          <w:p w14:paraId="5FAB05F1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7B552B6">
            <w:pPr>
              <w:pStyle w:val="6"/>
              <w:spacing w:before="35" w:line="229" w:lineRule="auto"/>
              <w:ind w:left="126"/>
            </w:pPr>
            <w:r>
              <w:t>18.90</w:t>
            </w:r>
          </w:p>
        </w:tc>
        <w:tc>
          <w:tcPr>
            <w:tcW w:w="2267" w:type="dxa"/>
            <w:vAlign w:val="top"/>
          </w:tcPr>
          <w:p w14:paraId="02CB9E4A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7B3A2CF5">
            <w:pPr>
              <w:rPr>
                <w:rFonts w:ascii="Arial"/>
                <w:sz w:val="21"/>
              </w:rPr>
            </w:pPr>
          </w:p>
        </w:tc>
      </w:tr>
      <w:tr w14:paraId="701D3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89C2F81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74670376">
            <w:pPr>
              <w:pStyle w:val="6"/>
              <w:spacing w:before="42" w:line="190" w:lineRule="auto"/>
              <w:ind w:left="101"/>
            </w:pPr>
            <w:r>
              <w:rPr>
                <w:spacing w:val="7"/>
              </w:rPr>
              <w:t>根据工作安排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，完成服装购置费用。</w:t>
            </w:r>
          </w:p>
        </w:tc>
      </w:tr>
      <w:tr w14:paraId="2C4EB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BDB0741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B048833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47EC66D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832AEEE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53D3BAF7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9720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D51C177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373DF7B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0FA82673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59D460D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7004FBC3">
            <w:pPr>
              <w:pStyle w:val="6"/>
              <w:spacing w:before="39" w:line="227" w:lineRule="auto"/>
              <w:ind w:left="1520"/>
            </w:pPr>
            <w:r>
              <w:t>18.90</w:t>
            </w:r>
          </w:p>
        </w:tc>
      </w:tr>
      <w:tr w14:paraId="592F2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711FD7C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76791D46">
            <w:pPr>
              <w:pStyle w:val="6"/>
              <w:spacing w:before="39" w:line="227" w:lineRule="auto"/>
              <w:ind w:left="119"/>
            </w:pPr>
            <w:r>
              <w:rPr>
                <w:spacing w:val="5"/>
              </w:rPr>
              <w:t>1.根据工作安排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，完成服装购置费用。</w:t>
            </w:r>
          </w:p>
        </w:tc>
      </w:tr>
      <w:tr w14:paraId="24036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1B1BD3FC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C105B41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2AA7BA2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D2ACB4D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30B3089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3BFB67B2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15086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42D38F1">
            <w:pPr>
              <w:spacing w:line="311" w:lineRule="auto"/>
              <w:rPr>
                <w:rFonts w:ascii="Arial"/>
                <w:sz w:val="21"/>
              </w:rPr>
            </w:pPr>
          </w:p>
          <w:p w14:paraId="0DBE4C04">
            <w:pPr>
              <w:spacing w:line="311" w:lineRule="auto"/>
              <w:rPr>
                <w:rFonts w:ascii="Arial"/>
                <w:sz w:val="21"/>
              </w:rPr>
            </w:pPr>
          </w:p>
          <w:p w14:paraId="5D6599AB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D9CA355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3CC454F">
            <w:pPr>
              <w:pStyle w:val="6"/>
              <w:spacing w:before="92" w:line="189" w:lineRule="auto"/>
              <w:ind w:left="101"/>
            </w:pPr>
            <w:r>
              <w:rPr>
                <w:spacing w:val="9"/>
              </w:rPr>
              <w:t>购置服装数量</w:t>
            </w:r>
          </w:p>
        </w:tc>
        <w:tc>
          <w:tcPr>
            <w:tcW w:w="5382" w:type="dxa"/>
            <w:gridSpan w:val="2"/>
            <w:vAlign w:val="top"/>
          </w:tcPr>
          <w:p w14:paraId="772FF533">
            <w:pPr>
              <w:pStyle w:val="6"/>
              <w:spacing w:before="92" w:line="189" w:lineRule="auto"/>
              <w:ind w:left="105"/>
            </w:pPr>
            <w:r>
              <w:rPr>
                <w:spacing w:val="9"/>
              </w:rPr>
              <w:t>购置服装数量</w:t>
            </w:r>
          </w:p>
        </w:tc>
        <w:tc>
          <w:tcPr>
            <w:tcW w:w="2267" w:type="dxa"/>
            <w:vAlign w:val="top"/>
          </w:tcPr>
          <w:p w14:paraId="62BFA7D0">
            <w:pPr>
              <w:pStyle w:val="6"/>
              <w:spacing w:before="53" w:line="234" w:lineRule="auto"/>
              <w:ind w:left="132"/>
            </w:pPr>
            <w:r>
              <w:rPr>
                <w:spacing w:val="-2"/>
              </w:rPr>
              <w:t>≥20 套</w:t>
            </w:r>
          </w:p>
        </w:tc>
        <w:tc>
          <w:tcPr>
            <w:tcW w:w="1282" w:type="dxa"/>
            <w:vAlign w:val="top"/>
          </w:tcPr>
          <w:p w14:paraId="049644FB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5A7B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DA63FE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FF27BB6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34A51248">
            <w:pPr>
              <w:pStyle w:val="6"/>
              <w:spacing w:before="92" w:line="190" w:lineRule="auto"/>
              <w:ind w:left="103"/>
            </w:pPr>
            <w:r>
              <w:rPr>
                <w:spacing w:val="9"/>
              </w:rPr>
              <w:t>服装购置完成率</w:t>
            </w:r>
          </w:p>
        </w:tc>
        <w:tc>
          <w:tcPr>
            <w:tcW w:w="5382" w:type="dxa"/>
            <w:gridSpan w:val="2"/>
            <w:vAlign w:val="top"/>
          </w:tcPr>
          <w:p w14:paraId="1E792B0F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服装购置完成率</w:t>
            </w:r>
          </w:p>
        </w:tc>
        <w:tc>
          <w:tcPr>
            <w:tcW w:w="2267" w:type="dxa"/>
            <w:vAlign w:val="top"/>
          </w:tcPr>
          <w:p w14:paraId="6D1DD676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4C469D5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4D63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C2703E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C2DE6C1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2C898C9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资金按时到位情况</w:t>
            </w:r>
          </w:p>
        </w:tc>
        <w:tc>
          <w:tcPr>
            <w:tcW w:w="5382" w:type="dxa"/>
            <w:gridSpan w:val="2"/>
            <w:vAlign w:val="top"/>
          </w:tcPr>
          <w:p w14:paraId="6E6DA383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资金按时到位情况</w:t>
            </w:r>
          </w:p>
        </w:tc>
        <w:tc>
          <w:tcPr>
            <w:tcW w:w="2267" w:type="dxa"/>
            <w:vAlign w:val="top"/>
          </w:tcPr>
          <w:p w14:paraId="6A24BB80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89D8E69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E5C4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A58497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61F9B49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F8DD6DF">
            <w:pPr>
              <w:pStyle w:val="6"/>
              <w:spacing w:before="95" w:line="189" w:lineRule="auto"/>
              <w:ind w:left="103"/>
            </w:pPr>
            <w:r>
              <w:rPr>
                <w:spacing w:val="8"/>
              </w:rPr>
              <w:t>服装单套价格</w:t>
            </w:r>
          </w:p>
        </w:tc>
        <w:tc>
          <w:tcPr>
            <w:tcW w:w="5382" w:type="dxa"/>
            <w:gridSpan w:val="2"/>
            <w:vAlign w:val="top"/>
          </w:tcPr>
          <w:p w14:paraId="79523E32">
            <w:pPr>
              <w:pStyle w:val="6"/>
              <w:spacing w:before="95" w:line="189" w:lineRule="auto"/>
              <w:ind w:left="106"/>
            </w:pPr>
            <w:r>
              <w:rPr>
                <w:spacing w:val="8"/>
              </w:rPr>
              <w:t>服装单套价格</w:t>
            </w:r>
          </w:p>
        </w:tc>
        <w:tc>
          <w:tcPr>
            <w:tcW w:w="2267" w:type="dxa"/>
            <w:vAlign w:val="top"/>
          </w:tcPr>
          <w:p w14:paraId="1C962E86">
            <w:pPr>
              <w:pStyle w:val="6"/>
              <w:spacing w:before="56" w:line="234" w:lineRule="auto"/>
              <w:ind w:left="132"/>
            </w:pPr>
            <w:r>
              <w:t>≤4500 元</w:t>
            </w:r>
          </w:p>
        </w:tc>
        <w:tc>
          <w:tcPr>
            <w:tcW w:w="1282" w:type="dxa"/>
            <w:vAlign w:val="top"/>
          </w:tcPr>
          <w:p w14:paraId="05E9D058">
            <w:pPr>
              <w:pStyle w:val="6"/>
              <w:spacing w:before="9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A7DB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16CE714F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58EE09E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97DE8E5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服装配置工作完成率</w:t>
            </w:r>
          </w:p>
        </w:tc>
        <w:tc>
          <w:tcPr>
            <w:tcW w:w="5382" w:type="dxa"/>
            <w:gridSpan w:val="2"/>
            <w:vAlign w:val="top"/>
          </w:tcPr>
          <w:p w14:paraId="528794B7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服装配置工作完成率</w:t>
            </w:r>
          </w:p>
        </w:tc>
        <w:tc>
          <w:tcPr>
            <w:tcW w:w="2267" w:type="dxa"/>
            <w:vAlign w:val="top"/>
          </w:tcPr>
          <w:p w14:paraId="4CD91DEF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8F9301C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13D7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24543853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45CA8A5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AA25176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1D1FCAF8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4FB13B17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3BF01960">
            <w:pPr>
              <w:pStyle w:val="6"/>
              <w:spacing w:before="97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0C576E88">
      <w:pPr>
        <w:rPr>
          <w:rFonts w:ascii="Arial"/>
          <w:sz w:val="21"/>
        </w:rPr>
      </w:pPr>
    </w:p>
    <w:p w14:paraId="3C87A2FE">
      <w:pPr>
        <w:rPr>
          <w:rFonts w:ascii="Arial" w:hAnsi="Arial" w:eastAsia="Arial" w:cs="Arial"/>
          <w:sz w:val="21"/>
          <w:szCs w:val="21"/>
        </w:rPr>
        <w:sectPr>
          <w:footerReference r:id="rId31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5A53D7A">
      <w:pPr>
        <w:pStyle w:val="2"/>
        <w:spacing w:before="347" w:line="204" w:lineRule="auto"/>
        <w:ind w:left="841"/>
      </w:pPr>
      <w:r>
        <w:rPr>
          <w:spacing w:val="-2"/>
        </w:rPr>
        <w:t>3、化妆品监管绩效目标表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A501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D00497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35104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B9A678D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3B85927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13010525P00000210304M</w:t>
            </w:r>
          </w:p>
        </w:tc>
        <w:tc>
          <w:tcPr>
            <w:tcW w:w="2833" w:type="dxa"/>
            <w:vAlign w:val="top"/>
          </w:tcPr>
          <w:p w14:paraId="57668A6E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2AF758B">
            <w:pPr>
              <w:pStyle w:val="6"/>
              <w:spacing w:before="73" w:line="189" w:lineRule="auto"/>
              <w:ind w:left="107"/>
            </w:pPr>
            <w:r>
              <w:rPr>
                <w:spacing w:val="9"/>
              </w:rPr>
              <w:t>化妆品监管</w:t>
            </w:r>
          </w:p>
        </w:tc>
      </w:tr>
      <w:tr w14:paraId="7124E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30EB6A0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02F59025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6C845113">
            <w:pPr>
              <w:pStyle w:val="6"/>
              <w:spacing w:before="35" w:line="229" w:lineRule="auto"/>
              <w:ind w:left="120"/>
            </w:pPr>
            <w:r>
              <w:rPr>
                <w:spacing w:val="-2"/>
              </w:rPr>
              <w:t>1.50</w:t>
            </w:r>
          </w:p>
        </w:tc>
        <w:tc>
          <w:tcPr>
            <w:tcW w:w="2833" w:type="dxa"/>
            <w:vAlign w:val="top"/>
          </w:tcPr>
          <w:p w14:paraId="3E1048DF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189D1132">
            <w:pPr>
              <w:pStyle w:val="6"/>
              <w:spacing w:before="35" w:line="229" w:lineRule="auto"/>
              <w:ind w:left="126"/>
            </w:pPr>
            <w:r>
              <w:rPr>
                <w:spacing w:val="-2"/>
              </w:rPr>
              <w:t>1.50</w:t>
            </w:r>
          </w:p>
        </w:tc>
        <w:tc>
          <w:tcPr>
            <w:tcW w:w="2267" w:type="dxa"/>
            <w:vAlign w:val="top"/>
          </w:tcPr>
          <w:p w14:paraId="68B18A2F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56F55CE">
            <w:pPr>
              <w:rPr>
                <w:rFonts w:ascii="Arial"/>
                <w:sz w:val="21"/>
              </w:rPr>
            </w:pPr>
          </w:p>
        </w:tc>
      </w:tr>
      <w:tr w14:paraId="33091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555DBBC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78CDD94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按照年初计划完成化妆品抽检计划。</w:t>
            </w:r>
          </w:p>
        </w:tc>
      </w:tr>
      <w:tr w14:paraId="5FB29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9E3051A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0D8AD1BB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1F3F8531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F55D2EC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49DDA991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2C268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DA03D82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3C61F0F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B43CBD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9AD1DD0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3441CC3B">
            <w:pPr>
              <w:pStyle w:val="6"/>
              <w:spacing w:before="39" w:line="227" w:lineRule="auto"/>
              <w:ind w:left="1582"/>
            </w:pPr>
            <w:r>
              <w:rPr>
                <w:spacing w:val="-2"/>
              </w:rPr>
              <w:t>1.50</w:t>
            </w:r>
          </w:p>
        </w:tc>
      </w:tr>
      <w:tr w14:paraId="74BFA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44F84E6F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377188A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1.按照年初计划完成化妆品抽检计划。</w:t>
            </w:r>
          </w:p>
        </w:tc>
      </w:tr>
      <w:tr w14:paraId="6E692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2E9BB5A5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5262BA1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9E10157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8BCE5A8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5B0BC5B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571F3D1C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3D0E4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044D4E2">
            <w:pPr>
              <w:spacing w:line="311" w:lineRule="auto"/>
              <w:rPr>
                <w:rFonts w:ascii="Arial"/>
                <w:sz w:val="21"/>
              </w:rPr>
            </w:pPr>
          </w:p>
          <w:p w14:paraId="52F0B81D">
            <w:pPr>
              <w:spacing w:line="311" w:lineRule="auto"/>
              <w:rPr>
                <w:rFonts w:ascii="Arial"/>
                <w:sz w:val="21"/>
              </w:rPr>
            </w:pPr>
          </w:p>
          <w:p w14:paraId="57585F6B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071D9EDA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4CD03D5">
            <w:pPr>
              <w:pStyle w:val="6"/>
              <w:spacing w:before="93" w:line="188" w:lineRule="auto"/>
              <w:ind w:left="103"/>
            </w:pPr>
            <w:r>
              <w:rPr>
                <w:spacing w:val="9"/>
              </w:rPr>
              <w:t>开展化妆品抽检</w:t>
            </w:r>
          </w:p>
        </w:tc>
        <w:tc>
          <w:tcPr>
            <w:tcW w:w="5382" w:type="dxa"/>
            <w:gridSpan w:val="2"/>
            <w:vAlign w:val="top"/>
          </w:tcPr>
          <w:p w14:paraId="09625472">
            <w:pPr>
              <w:pStyle w:val="6"/>
              <w:spacing w:before="93" w:line="188" w:lineRule="auto"/>
              <w:ind w:left="107"/>
            </w:pPr>
            <w:r>
              <w:rPr>
                <w:spacing w:val="9"/>
              </w:rPr>
              <w:t>开展化妆品抽检</w:t>
            </w:r>
          </w:p>
        </w:tc>
        <w:tc>
          <w:tcPr>
            <w:tcW w:w="2267" w:type="dxa"/>
            <w:vAlign w:val="top"/>
          </w:tcPr>
          <w:p w14:paraId="46767108">
            <w:pPr>
              <w:pStyle w:val="6"/>
              <w:spacing w:before="53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6F928F99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7C02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2EE521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71CE8B3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C8C72EB">
            <w:pPr>
              <w:pStyle w:val="6"/>
              <w:spacing w:before="94" w:line="189" w:lineRule="auto"/>
              <w:ind w:left="101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5382" w:type="dxa"/>
            <w:gridSpan w:val="2"/>
            <w:vAlign w:val="top"/>
          </w:tcPr>
          <w:p w14:paraId="4BA471E5">
            <w:pPr>
              <w:pStyle w:val="6"/>
              <w:spacing w:before="94" w:line="189" w:lineRule="auto"/>
              <w:ind w:left="105"/>
            </w:pPr>
            <w:r>
              <w:rPr>
                <w:spacing w:val="9"/>
              </w:rPr>
              <w:t>抽检及监管工作完成情况</w:t>
            </w:r>
          </w:p>
        </w:tc>
        <w:tc>
          <w:tcPr>
            <w:tcW w:w="2267" w:type="dxa"/>
            <w:vAlign w:val="top"/>
          </w:tcPr>
          <w:p w14:paraId="3C5D07ED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3B0E792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96CC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7CCBAB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68A13A6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310EF71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03F92858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04F773B8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18B5C768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AE2F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7595B2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A044D5D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7CE5CD5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6F665383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5A45EFDA">
            <w:pPr>
              <w:pStyle w:val="6"/>
              <w:spacing w:before="56" w:line="234" w:lineRule="auto"/>
              <w:ind w:left="128"/>
            </w:pPr>
            <w:r>
              <w:rPr>
                <w:spacing w:val="-1"/>
              </w:rPr>
              <w:t>1.5 万元</w:t>
            </w:r>
          </w:p>
        </w:tc>
        <w:tc>
          <w:tcPr>
            <w:tcW w:w="1282" w:type="dxa"/>
            <w:vAlign w:val="top"/>
          </w:tcPr>
          <w:p w14:paraId="738D3B14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62299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54D5C785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E348E79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2A3E32E">
            <w:pPr>
              <w:pStyle w:val="6"/>
              <w:spacing w:before="58" w:line="229" w:lineRule="auto"/>
              <w:ind w:left="102"/>
            </w:pPr>
            <w:r>
              <w:rPr>
                <w:spacing w:val="8"/>
              </w:rPr>
              <w:t>化妆品风险监测率（%）</w:t>
            </w:r>
          </w:p>
        </w:tc>
        <w:tc>
          <w:tcPr>
            <w:tcW w:w="5382" w:type="dxa"/>
            <w:gridSpan w:val="2"/>
            <w:vAlign w:val="top"/>
          </w:tcPr>
          <w:p w14:paraId="6301E30F">
            <w:pPr>
              <w:pStyle w:val="6"/>
              <w:spacing w:before="95" w:line="190" w:lineRule="auto"/>
              <w:ind w:left="107"/>
            </w:pPr>
            <w:r>
              <w:rPr>
                <w:spacing w:val="9"/>
              </w:rPr>
              <w:t>完成化妆品安全风险监的比率</w:t>
            </w:r>
          </w:p>
        </w:tc>
        <w:tc>
          <w:tcPr>
            <w:tcW w:w="2267" w:type="dxa"/>
            <w:vAlign w:val="top"/>
          </w:tcPr>
          <w:p w14:paraId="1D3D547E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0936F35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1664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632815DE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10967F47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961B93D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2D4C7D8A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25F7F030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02E21C78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2732A155">
      <w:pPr>
        <w:rPr>
          <w:rFonts w:ascii="Arial"/>
          <w:sz w:val="21"/>
        </w:rPr>
      </w:pPr>
    </w:p>
    <w:p w14:paraId="1ACCB974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2E461D68">
      <w:pPr>
        <w:pStyle w:val="2"/>
        <w:spacing w:before="347" w:line="204" w:lineRule="auto"/>
        <w:ind w:left="823"/>
      </w:pPr>
      <w:r>
        <w:t>4、劳务派遣人员经费绩效目标表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36B69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D56279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631A0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05115E9">
            <w:pPr>
              <w:pStyle w:val="6"/>
              <w:spacing w:before="72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9E19B43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13010525P00000210242L</w:t>
            </w:r>
          </w:p>
        </w:tc>
        <w:tc>
          <w:tcPr>
            <w:tcW w:w="2833" w:type="dxa"/>
            <w:vAlign w:val="top"/>
          </w:tcPr>
          <w:p w14:paraId="0A581E32">
            <w:pPr>
              <w:pStyle w:val="6"/>
              <w:spacing w:before="72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CF21FDB">
            <w:pPr>
              <w:pStyle w:val="6"/>
              <w:spacing w:before="70" w:line="190" w:lineRule="auto"/>
              <w:ind w:left="109"/>
            </w:pPr>
            <w:r>
              <w:rPr>
                <w:spacing w:val="9"/>
              </w:rPr>
              <w:t>劳务派遣人员经费</w:t>
            </w:r>
          </w:p>
        </w:tc>
      </w:tr>
      <w:tr w14:paraId="187AB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FBE19E2">
            <w:pPr>
              <w:pStyle w:val="6"/>
              <w:spacing w:before="110" w:line="223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C61213A">
            <w:pPr>
              <w:pStyle w:val="6"/>
              <w:spacing w:before="72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2310F95C">
            <w:pPr>
              <w:pStyle w:val="6"/>
              <w:spacing w:before="33" w:line="231" w:lineRule="auto"/>
              <w:ind w:left="120"/>
            </w:pPr>
            <w:r>
              <w:rPr>
                <w:spacing w:val="1"/>
              </w:rPr>
              <w:t>100.87</w:t>
            </w:r>
          </w:p>
        </w:tc>
        <w:tc>
          <w:tcPr>
            <w:tcW w:w="2833" w:type="dxa"/>
            <w:vAlign w:val="top"/>
          </w:tcPr>
          <w:p w14:paraId="0D324A97">
            <w:pPr>
              <w:pStyle w:val="6"/>
              <w:spacing w:before="70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7209BC42">
            <w:pPr>
              <w:pStyle w:val="6"/>
              <w:spacing w:before="33" w:line="231" w:lineRule="auto"/>
              <w:ind w:left="126"/>
            </w:pPr>
            <w:r>
              <w:rPr>
                <w:spacing w:val="1"/>
              </w:rPr>
              <w:t>100.87</w:t>
            </w:r>
          </w:p>
        </w:tc>
        <w:tc>
          <w:tcPr>
            <w:tcW w:w="2267" w:type="dxa"/>
            <w:vAlign w:val="top"/>
          </w:tcPr>
          <w:p w14:paraId="1E0E5F3A">
            <w:pPr>
              <w:pStyle w:val="6"/>
              <w:spacing w:before="72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784388F8">
            <w:pPr>
              <w:rPr>
                <w:rFonts w:ascii="Arial"/>
                <w:sz w:val="21"/>
              </w:rPr>
            </w:pPr>
          </w:p>
        </w:tc>
      </w:tr>
      <w:tr w14:paraId="64930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1C2B325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391C7B13">
            <w:pPr>
              <w:pStyle w:val="6"/>
              <w:spacing w:before="70" w:line="190" w:lineRule="auto"/>
              <w:ind w:left="119"/>
            </w:pPr>
            <w:r>
              <w:rPr>
                <w:spacing w:val="7"/>
              </w:rPr>
              <w:t>申请劳务派遣人员经费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，保障各项工作有序开</w:t>
            </w:r>
            <w:r>
              <w:rPr>
                <w:spacing w:val="6"/>
              </w:rPr>
              <w:t>展。</w:t>
            </w:r>
          </w:p>
        </w:tc>
      </w:tr>
      <w:tr w14:paraId="524C2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C6D3E02">
            <w:pPr>
              <w:pStyle w:val="6"/>
              <w:spacing w:before="111" w:line="208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0375C33">
            <w:pPr>
              <w:pStyle w:val="6"/>
              <w:spacing w:before="27" w:line="235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62D46E0">
            <w:pPr>
              <w:pStyle w:val="6"/>
              <w:spacing w:before="27" w:line="235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63B2D35">
            <w:pPr>
              <w:pStyle w:val="6"/>
              <w:spacing w:before="27" w:line="235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23AB7063">
            <w:pPr>
              <w:pStyle w:val="6"/>
              <w:spacing w:before="27" w:line="235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BB13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EFAA511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48C3CA94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EFF56D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C2BB81D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33CF688">
            <w:pPr>
              <w:pStyle w:val="6"/>
              <w:spacing w:before="33" w:line="231" w:lineRule="auto"/>
              <w:ind w:left="1457"/>
            </w:pPr>
            <w:r>
              <w:rPr>
                <w:spacing w:val="1"/>
              </w:rPr>
              <w:t>100.87</w:t>
            </w:r>
          </w:p>
        </w:tc>
      </w:tr>
      <w:tr w14:paraId="43B5F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73CBA86B">
            <w:pPr>
              <w:pStyle w:val="6"/>
              <w:spacing w:before="72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2C24D3B">
            <w:pPr>
              <w:pStyle w:val="6"/>
              <w:spacing w:before="33" w:line="231" w:lineRule="auto"/>
              <w:ind w:left="119"/>
            </w:pPr>
            <w:r>
              <w:rPr>
                <w:spacing w:val="6"/>
              </w:rPr>
              <w:t>1.申请劳务派遣人员经费</w:t>
            </w:r>
            <w:r>
              <w:rPr>
                <w:spacing w:val="-10"/>
              </w:rPr>
              <w:t xml:space="preserve"> </w:t>
            </w:r>
            <w:r>
              <w:rPr>
                <w:spacing w:val="6"/>
              </w:rPr>
              <w:t>，保障各项工作有序开展。</w:t>
            </w:r>
          </w:p>
        </w:tc>
      </w:tr>
      <w:tr w14:paraId="5936C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Align w:val="top"/>
          </w:tcPr>
          <w:p w14:paraId="65AB5722">
            <w:pPr>
              <w:pStyle w:val="6"/>
              <w:spacing w:before="211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114A1C0">
            <w:pPr>
              <w:pStyle w:val="6"/>
              <w:spacing w:before="211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0436C22">
            <w:pPr>
              <w:pStyle w:val="6"/>
              <w:spacing w:before="211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64FF061C">
            <w:pPr>
              <w:pStyle w:val="6"/>
              <w:spacing w:before="211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41DBE5B6">
            <w:pPr>
              <w:pStyle w:val="6"/>
              <w:spacing w:before="211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ACAFDF1">
            <w:pPr>
              <w:pStyle w:val="6"/>
              <w:spacing w:before="59" w:line="193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7991F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65B1634">
            <w:pPr>
              <w:spacing w:line="315" w:lineRule="auto"/>
              <w:rPr>
                <w:rFonts w:ascii="Arial"/>
                <w:sz w:val="21"/>
              </w:rPr>
            </w:pPr>
          </w:p>
          <w:p w14:paraId="33C1B780">
            <w:pPr>
              <w:spacing w:line="315" w:lineRule="auto"/>
              <w:rPr>
                <w:rFonts w:ascii="Arial"/>
                <w:sz w:val="21"/>
              </w:rPr>
            </w:pPr>
          </w:p>
          <w:p w14:paraId="735A9DD7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25983FA3">
            <w:pPr>
              <w:pStyle w:val="6"/>
              <w:spacing w:before="103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B0077C6">
            <w:pPr>
              <w:pStyle w:val="6"/>
              <w:spacing w:before="102" w:line="190" w:lineRule="auto"/>
              <w:ind w:left="104"/>
            </w:pPr>
            <w:r>
              <w:rPr>
                <w:spacing w:val="9"/>
              </w:rPr>
              <w:t>劳务派遣人员数</w:t>
            </w:r>
          </w:p>
        </w:tc>
        <w:tc>
          <w:tcPr>
            <w:tcW w:w="5382" w:type="dxa"/>
            <w:gridSpan w:val="2"/>
            <w:vAlign w:val="top"/>
          </w:tcPr>
          <w:p w14:paraId="35640068">
            <w:pPr>
              <w:pStyle w:val="6"/>
              <w:spacing w:before="102" w:line="190" w:lineRule="auto"/>
              <w:ind w:left="108"/>
            </w:pPr>
            <w:r>
              <w:rPr>
                <w:spacing w:val="9"/>
              </w:rPr>
              <w:t>劳务派遣人员数</w:t>
            </w:r>
          </w:p>
        </w:tc>
        <w:tc>
          <w:tcPr>
            <w:tcW w:w="2267" w:type="dxa"/>
            <w:vAlign w:val="top"/>
          </w:tcPr>
          <w:p w14:paraId="17F32454">
            <w:pPr>
              <w:pStyle w:val="6"/>
              <w:spacing w:before="64" w:line="230" w:lineRule="auto"/>
              <w:ind w:left="132"/>
            </w:pPr>
            <w:r>
              <w:rPr>
                <w:spacing w:val="-6"/>
              </w:rPr>
              <w:t>≥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15 人</w:t>
            </w:r>
          </w:p>
        </w:tc>
        <w:tc>
          <w:tcPr>
            <w:tcW w:w="1282" w:type="dxa"/>
            <w:vAlign w:val="top"/>
          </w:tcPr>
          <w:p w14:paraId="0D83469E">
            <w:pPr>
              <w:pStyle w:val="6"/>
              <w:spacing w:before="10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9D61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8A6000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8ED5568">
            <w:pPr>
              <w:pStyle w:val="6"/>
              <w:spacing w:before="101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721171E">
            <w:pPr>
              <w:pStyle w:val="6"/>
              <w:spacing w:before="99" w:line="190" w:lineRule="auto"/>
              <w:ind w:left="104"/>
            </w:pPr>
            <w:r>
              <w:rPr>
                <w:spacing w:val="9"/>
              </w:rPr>
              <w:t>劳务派遣工作完成率</w:t>
            </w:r>
          </w:p>
        </w:tc>
        <w:tc>
          <w:tcPr>
            <w:tcW w:w="5382" w:type="dxa"/>
            <w:gridSpan w:val="2"/>
            <w:vAlign w:val="top"/>
          </w:tcPr>
          <w:p w14:paraId="67995465">
            <w:pPr>
              <w:pStyle w:val="6"/>
              <w:spacing w:before="99" w:line="190" w:lineRule="auto"/>
              <w:ind w:left="108"/>
            </w:pPr>
            <w:r>
              <w:rPr>
                <w:spacing w:val="9"/>
              </w:rPr>
              <w:t>劳务派遣工作完成率</w:t>
            </w:r>
          </w:p>
        </w:tc>
        <w:tc>
          <w:tcPr>
            <w:tcW w:w="2267" w:type="dxa"/>
            <w:vAlign w:val="top"/>
          </w:tcPr>
          <w:p w14:paraId="0AA0D671">
            <w:pPr>
              <w:pStyle w:val="6"/>
              <w:spacing w:before="61" w:line="232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886F38F">
            <w:pPr>
              <w:pStyle w:val="6"/>
              <w:spacing w:before="10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AF5F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936AA8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0C733EF">
            <w:pPr>
              <w:pStyle w:val="6"/>
              <w:spacing w:before="100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79A1D7B">
            <w:pPr>
              <w:pStyle w:val="6"/>
              <w:spacing w:before="99" w:line="190" w:lineRule="auto"/>
              <w:ind w:left="102"/>
            </w:pPr>
            <w:r>
              <w:rPr>
                <w:spacing w:val="9"/>
              </w:rPr>
              <w:t>按时完成资金支付</w:t>
            </w:r>
          </w:p>
        </w:tc>
        <w:tc>
          <w:tcPr>
            <w:tcW w:w="5382" w:type="dxa"/>
            <w:gridSpan w:val="2"/>
            <w:vAlign w:val="top"/>
          </w:tcPr>
          <w:p w14:paraId="49F4D3BA">
            <w:pPr>
              <w:pStyle w:val="6"/>
              <w:spacing w:before="99" w:line="190" w:lineRule="auto"/>
              <w:ind w:left="105"/>
            </w:pPr>
            <w:r>
              <w:rPr>
                <w:spacing w:val="9"/>
              </w:rPr>
              <w:t>按时完成资金支付</w:t>
            </w:r>
          </w:p>
        </w:tc>
        <w:tc>
          <w:tcPr>
            <w:tcW w:w="2267" w:type="dxa"/>
            <w:vAlign w:val="top"/>
          </w:tcPr>
          <w:p w14:paraId="1A91A8F5">
            <w:pPr>
              <w:pStyle w:val="6"/>
              <w:spacing w:before="61" w:line="232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330041ED">
            <w:pPr>
              <w:pStyle w:val="6"/>
              <w:spacing w:before="10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9250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95BC64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2914581">
            <w:pPr>
              <w:pStyle w:val="6"/>
              <w:spacing w:before="100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72C10C43">
            <w:pPr>
              <w:pStyle w:val="6"/>
              <w:spacing w:before="100" w:line="189" w:lineRule="auto"/>
              <w:ind w:left="100"/>
            </w:pPr>
            <w:r>
              <w:rPr>
                <w:spacing w:val="9"/>
              </w:rPr>
              <w:t>项目成本</w:t>
            </w:r>
          </w:p>
        </w:tc>
        <w:tc>
          <w:tcPr>
            <w:tcW w:w="5382" w:type="dxa"/>
            <w:gridSpan w:val="2"/>
            <w:vAlign w:val="top"/>
          </w:tcPr>
          <w:p w14:paraId="32D8D61F">
            <w:pPr>
              <w:pStyle w:val="6"/>
              <w:spacing w:before="100" w:line="189" w:lineRule="auto"/>
              <w:ind w:left="104"/>
            </w:pPr>
            <w:r>
              <w:rPr>
                <w:spacing w:val="9"/>
              </w:rPr>
              <w:t>项目成本</w:t>
            </w:r>
          </w:p>
        </w:tc>
        <w:tc>
          <w:tcPr>
            <w:tcW w:w="2267" w:type="dxa"/>
            <w:vAlign w:val="top"/>
          </w:tcPr>
          <w:p w14:paraId="0D8253C5">
            <w:pPr>
              <w:pStyle w:val="6"/>
              <w:spacing w:before="61" w:line="232" w:lineRule="auto"/>
              <w:ind w:left="128"/>
            </w:pPr>
            <w:r>
              <w:rPr>
                <w:spacing w:val="1"/>
              </w:rPr>
              <w:t>100.87 万元</w:t>
            </w:r>
          </w:p>
        </w:tc>
        <w:tc>
          <w:tcPr>
            <w:tcW w:w="1282" w:type="dxa"/>
            <w:vAlign w:val="top"/>
          </w:tcPr>
          <w:p w14:paraId="77E43A2D">
            <w:pPr>
              <w:pStyle w:val="6"/>
              <w:spacing w:before="99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47EA0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Align w:val="top"/>
          </w:tcPr>
          <w:p w14:paraId="08A208CE">
            <w:pPr>
              <w:pStyle w:val="6"/>
              <w:spacing w:before="98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F998443">
            <w:pPr>
              <w:pStyle w:val="6"/>
              <w:spacing w:before="98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8075D67">
            <w:pPr>
              <w:pStyle w:val="6"/>
              <w:spacing w:before="96" w:line="190" w:lineRule="auto"/>
              <w:ind w:left="101"/>
            </w:pPr>
            <w:r>
              <w:rPr>
                <w:spacing w:val="9"/>
              </w:rPr>
              <w:t>保障业务工作有序开展</w:t>
            </w:r>
          </w:p>
        </w:tc>
        <w:tc>
          <w:tcPr>
            <w:tcW w:w="5382" w:type="dxa"/>
            <w:gridSpan w:val="2"/>
            <w:vAlign w:val="top"/>
          </w:tcPr>
          <w:p w14:paraId="054D7CF1">
            <w:pPr>
              <w:pStyle w:val="6"/>
              <w:spacing w:before="96" w:line="190" w:lineRule="auto"/>
              <w:ind w:left="105"/>
            </w:pPr>
            <w:r>
              <w:rPr>
                <w:spacing w:val="9"/>
              </w:rPr>
              <w:t>保障业务工作有序开展</w:t>
            </w:r>
          </w:p>
        </w:tc>
        <w:tc>
          <w:tcPr>
            <w:tcW w:w="2267" w:type="dxa"/>
            <w:vAlign w:val="top"/>
          </w:tcPr>
          <w:p w14:paraId="700FAA71">
            <w:pPr>
              <w:pStyle w:val="6"/>
              <w:spacing w:before="58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80F45D0">
            <w:pPr>
              <w:pStyle w:val="6"/>
              <w:spacing w:before="99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EAE2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60E935E8">
            <w:pPr>
              <w:pStyle w:val="6"/>
              <w:spacing w:before="97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827BA72">
            <w:pPr>
              <w:pStyle w:val="6"/>
              <w:spacing w:before="97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2740DD4">
            <w:pPr>
              <w:pStyle w:val="6"/>
              <w:spacing w:before="97" w:line="190" w:lineRule="auto"/>
              <w:ind w:left="101"/>
            </w:pPr>
            <w:r>
              <w:rPr>
                <w:spacing w:val="9"/>
              </w:rPr>
              <w:t>机关工作人员满意度</w:t>
            </w:r>
          </w:p>
        </w:tc>
        <w:tc>
          <w:tcPr>
            <w:tcW w:w="5382" w:type="dxa"/>
            <w:gridSpan w:val="2"/>
            <w:vAlign w:val="top"/>
          </w:tcPr>
          <w:p w14:paraId="5CD478EC">
            <w:pPr>
              <w:pStyle w:val="6"/>
              <w:spacing w:before="97" w:line="190" w:lineRule="auto"/>
              <w:ind w:left="105"/>
            </w:pPr>
            <w:r>
              <w:rPr>
                <w:spacing w:val="9"/>
              </w:rPr>
              <w:t>机关工作人员满意度</w:t>
            </w:r>
          </w:p>
        </w:tc>
        <w:tc>
          <w:tcPr>
            <w:tcW w:w="2267" w:type="dxa"/>
            <w:vAlign w:val="top"/>
          </w:tcPr>
          <w:p w14:paraId="242E6E92">
            <w:pPr>
              <w:pStyle w:val="6"/>
              <w:spacing w:before="59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3324394">
            <w:pPr>
              <w:pStyle w:val="6"/>
              <w:spacing w:before="100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34215099">
      <w:pPr>
        <w:rPr>
          <w:rFonts w:ascii="Arial"/>
          <w:sz w:val="21"/>
        </w:rPr>
      </w:pPr>
    </w:p>
    <w:p w14:paraId="3E16A305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7D3BD6CE">
      <w:pPr>
        <w:pStyle w:val="2"/>
        <w:spacing w:before="347" w:line="204" w:lineRule="auto"/>
        <w:ind w:left="845"/>
      </w:pPr>
      <w:r>
        <w:rPr>
          <w:spacing w:val="-2"/>
        </w:rPr>
        <w:t>5、石财行[2023]45 号关于提前下达 2024 年省级市场监管补助经费绩效目标表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34C65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187D1D8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11CE3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588F8A32">
            <w:pPr>
              <w:pStyle w:val="6"/>
              <w:spacing w:before="195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02CFC28">
            <w:pPr>
              <w:pStyle w:val="6"/>
              <w:spacing w:before="156" w:line="359" w:lineRule="exact"/>
              <w:ind w:left="119"/>
            </w:pPr>
            <w:r>
              <w:rPr>
                <w:spacing w:val="4"/>
                <w:position w:val="3"/>
              </w:rPr>
              <w:t>13010524P000052103823</w:t>
            </w:r>
          </w:p>
        </w:tc>
        <w:tc>
          <w:tcPr>
            <w:tcW w:w="2833" w:type="dxa"/>
            <w:vAlign w:val="top"/>
          </w:tcPr>
          <w:p w14:paraId="1A7F8D86">
            <w:pPr>
              <w:pStyle w:val="6"/>
              <w:spacing w:before="195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09C5CC70">
            <w:pPr>
              <w:pStyle w:val="6"/>
              <w:spacing w:before="2" w:line="212" w:lineRule="auto"/>
              <w:ind w:left="107" w:right="264"/>
            </w:pPr>
            <w:r>
              <w:rPr>
                <w:spacing w:val="7"/>
              </w:rPr>
              <w:t>石财行[2023]45 号关于提前下达 2</w:t>
            </w:r>
            <w:r>
              <w:rPr>
                <w:spacing w:val="6"/>
              </w:rPr>
              <w:t>024 年省级市场监管补助经</w:t>
            </w:r>
            <w:r>
              <w:rPr>
                <w:spacing w:val="5"/>
              </w:rPr>
              <w:t>费</w:t>
            </w:r>
          </w:p>
        </w:tc>
      </w:tr>
      <w:tr w14:paraId="336F0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4437717">
            <w:pPr>
              <w:pStyle w:val="6"/>
              <w:spacing w:before="112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ADFAE3D">
            <w:pPr>
              <w:pStyle w:val="6"/>
              <w:spacing w:before="75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41EBD78A">
            <w:pPr>
              <w:pStyle w:val="6"/>
              <w:spacing w:before="36" w:line="229" w:lineRule="auto"/>
              <w:ind w:left="111"/>
            </w:pPr>
            <w:r>
              <w:rPr>
                <w:spacing w:val="1"/>
              </w:rPr>
              <w:t>6.88</w:t>
            </w:r>
          </w:p>
        </w:tc>
        <w:tc>
          <w:tcPr>
            <w:tcW w:w="2833" w:type="dxa"/>
            <w:vAlign w:val="top"/>
          </w:tcPr>
          <w:p w14:paraId="62BD10D4">
            <w:pPr>
              <w:pStyle w:val="6"/>
              <w:spacing w:before="74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F24621D">
            <w:pPr>
              <w:pStyle w:val="6"/>
              <w:spacing w:before="36" w:line="229" w:lineRule="auto"/>
              <w:ind w:left="116"/>
            </w:pPr>
            <w:r>
              <w:rPr>
                <w:spacing w:val="1"/>
              </w:rPr>
              <w:t>6.88</w:t>
            </w:r>
          </w:p>
        </w:tc>
        <w:tc>
          <w:tcPr>
            <w:tcW w:w="2267" w:type="dxa"/>
            <w:vAlign w:val="top"/>
          </w:tcPr>
          <w:p w14:paraId="0F1307FA">
            <w:pPr>
              <w:pStyle w:val="6"/>
              <w:spacing w:before="75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3E8022D1">
            <w:pPr>
              <w:rPr>
                <w:rFonts w:ascii="Arial"/>
                <w:sz w:val="21"/>
              </w:rPr>
            </w:pPr>
          </w:p>
        </w:tc>
      </w:tr>
      <w:tr w14:paraId="38FCE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D383448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2DB9DDD">
            <w:pPr>
              <w:pStyle w:val="6"/>
              <w:spacing w:before="74" w:line="190" w:lineRule="auto"/>
              <w:ind w:left="102"/>
            </w:pPr>
            <w:r>
              <w:rPr>
                <w:spacing w:val="9"/>
              </w:rPr>
              <w:t>用于市场监管相关方面</w:t>
            </w:r>
          </w:p>
        </w:tc>
      </w:tr>
      <w:tr w14:paraId="70061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BC33A15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1682DBBD">
            <w:pPr>
              <w:pStyle w:val="6"/>
              <w:spacing w:before="32" w:line="232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16689461">
            <w:pPr>
              <w:pStyle w:val="6"/>
              <w:spacing w:before="32" w:line="232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6A528EE">
            <w:pPr>
              <w:pStyle w:val="6"/>
              <w:spacing w:before="32" w:line="232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0FE9BBDF">
            <w:pPr>
              <w:pStyle w:val="6"/>
              <w:spacing w:before="32" w:line="232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113AF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7389B5F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E6133B3">
            <w:pPr>
              <w:pStyle w:val="6"/>
              <w:spacing w:before="36" w:line="229" w:lineRule="auto"/>
              <w:ind w:left="2344"/>
            </w:pPr>
            <w:r>
              <w:rPr>
                <w:spacing w:val="1"/>
              </w:rPr>
              <w:t>2.00</w:t>
            </w:r>
          </w:p>
        </w:tc>
        <w:tc>
          <w:tcPr>
            <w:tcW w:w="2833" w:type="dxa"/>
            <w:vAlign w:val="top"/>
          </w:tcPr>
          <w:p w14:paraId="27BE68E3">
            <w:pPr>
              <w:pStyle w:val="6"/>
              <w:spacing w:before="36" w:line="229" w:lineRule="auto"/>
              <w:ind w:left="1203"/>
            </w:pPr>
            <w:r>
              <w:rPr>
                <w:spacing w:val="3"/>
              </w:rPr>
              <w:t>4.00</w:t>
            </w:r>
          </w:p>
        </w:tc>
        <w:tc>
          <w:tcPr>
            <w:tcW w:w="2549" w:type="dxa"/>
            <w:vAlign w:val="top"/>
          </w:tcPr>
          <w:p w14:paraId="4AD856AC">
            <w:pPr>
              <w:pStyle w:val="6"/>
              <w:spacing w:before="36" w:line="229" w:lineRule="auto"/>
              <w:ind w:left="1074"/>
            </w:pPr>
            <w:r>
              <w:rPr>
                <w:spacing w:val="1"/>
              </w:rPr>
              <w:t>6.00</w:t>
            </w:r>
          </w:p>
        </w:tc>
        <w:tc>
          <w:tcPr>
            <w:tcW w:w="3549" w:type="dxa"/>
            <w:gridSpan w:val="2"/>
            <w:vAlign w:val="top"/>
          </w:tcPr>
          <w:p w14:paraId="5210E6E2">
            <w:pPr>
              <w:pStyle w:val="6"/>
              <w:spacing w:before="36" w:line="229" w:lineRule="auto"/>
              <w:ind w:left="1573"/>
            </w:pPr>
            <w:r>
              <w:rPr>
                <w:spacing w:val="1"/>
              </w:rPr>
              <w:t>6.88</w:t>
            </w:r>
          </w:p>
        </w:tc>
      </w:tr>
      <w:tr w14:paraId="38CB2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3D8BFA4B">
            <w:pPr>
              <w:pStyle w:val="6"/>
              <w:spacing w:before="76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34E95F41">
            <w:pPr>
              <w:pStyle w:val="6"/>
              <w:spacing w:before="36" w:line="229" w:lineRule="auto"/>
              <w:ind w:left="119"/>
            </w:pPr>
            <w:r>
              <w:rPr>
                <w:spacing w:val="6"/>
              </w:rPr>
              <w:t>1.根据文件要求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，完成市场监管相关工作</w:t>
            </w:r>
          </w:p>
        </w:tc>
      </w:tr>
      <w:tr w14:paraId="1E1F5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1A7EC7EC">
            <w:pPr>
              <w:pStyle w:val="6"/>
              <w:spacing w:before="215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56C843A2">
            <w:pPr>
              <w:pStyle w:val="6"/>
              <w:spacing w:before="215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65093DF">
            <w:pPr>
              <w:pStyle w:val="6"/>
              <w:spacing w:before="215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1FBD5504">
            <w:pPr>
              <w:pStyle w:val="6"/>
              <w:spacing w:before="215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8246E85">
            <w:pPr>
              <w:pStyle w:val="6"/>
              <w:spacing w:before="215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1ACDB6AF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4EC49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83A4955">
            <w:pPr>
              <w:spacing w:line="278" w:lineRule="auto"/>
              <w:rPr>
                <w:rFonts w:ascii="Arial"/>
                <w:sz w:val="21"/>
              </w:rPr>
            </w:pPr>
          </w:p>
          <w:p w14:paraId="1B74F137">
            <w:pPr>
              <w:spacing w:line="278" w:lineRule="auto"/>
              <w:rPr>
                <w:rFonts w:ascii="Arial"/>
                <w:sz w:val="21"/>
              </w:rPr>
            </w:pPr>
          </w:p>
          <w:p w14:paraId="25C74467">
            <w:pPr>
              <w:spacing w:line="278" w:lineRule="auto"/>
              <w:rPr>
                <w:rFonts w:ascii="Arial"/>
                <w:sz w:val="21"/>
              </w:rPr>
            </w:pPr>
          </w:p>
          <w:p w14:paraId="046796A6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31EC73ED">
            <w:pPr>
              <w:pStyle w:val="6"/>
              <w:spacing w:before="198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7DE379F">
            <w:pPr>
              <w:pStyle w:val="6"/>
              <w:spacing w:before="197" w:line="190" w:lineRule="auto"/>
              <w:ind w:left="102"/>
            </w:pPr>
            <w:r>
              <w:rPr>
                <w:spacing w:val="9"/>
              </w:rPr>
              <w:t>资金支出数量</w:t>
            </w:r>
          </w:p>
        </w:tc>
        <w:tc>
          <w:tcPr>
            <w:tcW w:w="5382" w:type="dxa"/>
            <w:gridSpan w:val="2"/>
            <w:vAlign w:val="top"/>
          </w:tcPr>
          <w:p w14:paraId="6A86E33C">
            <w:pPr>
              <w:pStyle w:val="6"/>
              <w:spacing w:before="197" w:line="190" w:lineRule="auto"/>
              <w:ind w:left="105"/>
            </w:pPr>
            <w:r>
              <w:rPr>
                <w:spacing w:val="7"/>
              </w:rPr>
              <w:t>依据文件要求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，合理安排资金支出</w:t>
            </w:r>
          </w:p>
        </w:tc>
        <w:tc>
          <w:tcPr>
            <w:tcW w:w="2267" w:type="dxa"/>
            <w:vAlign w:val="top"/>
          </w:tcPr>
          <w:p w14:paraId="384102B5">
            <w:pPr>
              <w:pStyle w:val="6"/>
              <w:spacing w:before="159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092F6EB7">
            <w:pPr>
              <w:pStyle w:val="6"/>
              <w:spacing w:before="45" w:line="197" w:lineRule="auto"/>
              <w:ind w:left="109" w:right="115"/>
            </w:pPr>
            <w:r>
              <w:rPr>
                <w:spacing w:val="9"/>
              </w:rPr>
              <w:t>依据上级文</w:t>
            </w:r>
            <w:r>
              <w:rPr>
                <w:spacing w:val="8"/>
              </w:rPr>
              <w:t>件要求</w:t>
            </w:r>
          </w:p>
        </w:tc>
      </w:tr>
      <w:tr w14:paraId="5938B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6B0ED2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C10C008">
            <w:pPr>
              <w:pStyle w:val="6"/>
              <w:spacing w:before="200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054A561E">
            <w:pPr>
              <w:pStyle w:val="6"/>
              <w:spacing w:before="199" w:line="190" w:lineRule="auto"/>
              <w:ind w:left="99"/>
            </w:pPr>
            <w:r>
              <w:rPr>
                <w:spacing w:val="9"/>
              </w:rPr>
              <w:t>特种设备监察</w:t>
            </w:r>
          </w:p>
        </w:tc>
        <w:tc>
          <w:tcPr>
            <w:tcW w:w="5382" w:type="dxa"/>
            <w:gridSpan w:val="2"/>
            <w:vAlign w:val="top"/>
          </w:tcPr>
          <w:p w14:paraId="7F03154D">
            <w:pPr>
              <w:pStyle w:val="6"/>
              <w:spacing w:before="199" w:line="190" w:lineRule="auto"/>
              <w:ind w:left="105"/>
            </w:pPr>
            <w:r>
              <w:rPr>
                <w:spacing w:val="9"/>
              </w:rPr>
              <w:t>辖区内特种设备定检完成率</w:t>
            </w:r>
          </w:p>
        </w:tc>
        <w:tc>
          <w:tcPr>
            <w:tcW w:w="2267" w:type="dxa"/>
            <w:vAlign w:val="top"/>
          </w:tcPr>
          <w:p w14:paraId="515E1339">
            <w:pPr>
              <w:pStyle w:val="6"/>
              <w:spacing w:before="161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2EF44A32">
            <w:pPr>
              <w:pStyle w:val="6"/>
              <w:spacing w:before="46" w:line="197" w:lineRule="auto"/>
              <w:ind w:left="109" w:right="115"/>
            </w:pPr>
            <w:r>
              <w:rPr>
                <w:spacing w:val="9"/>
              </w:rPr>
              <w:t>依据年初计</w:t>
            </w:r>
            <w:r>
              <w:rPr>
                <w:spacing w:val="6"/>
              </w:rPr>
              <w:t>划</w:t>
            </w:r>
          </w:p>
        </w:tc>
      </w:tr>
      <w:tr w14:paraId="1F258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AA23AC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BED9A10">
            <w:pPr>
              <w:pStyle w:val="6"/>
              <w:spacing w:before="91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3460882">
            <w:pPr>
              <w:pStyle w:val="6"/>
              <w:spacing w:before="90" w:line="190" w:lineRule="auto"/>
              <w:ind w:left="102"/>
            </w:pPr>
            <w:r>
              <w:rPr>
                <w:spacing w:val="9"/>
              </w:rPr>
              <w:t>资金支出时效</w:t>
            </w:r>
          </w:p>
        </w:tc>
        <w:tc>
          <w:tcPr>
            <w:tcW w:w="5382" w:type="dxa"/>
            <w:gridSpan w:val="2"/>
            <w:vAlign w:val="top"/>
          </w:tcPr>
          <w:p w14:paraId="221DDF56">
            <w:pPr>
              <w:pStyle w:val="6"/>
              <w:spacing w:before="90" w:line="190" w:lineRule="auto"/>
              <w:ind w:left="105"/>
            </w:pPr>
            <w:r>
              <w:rPr>
                <w:spacing w:val="9"/>
              </w:rPr>
              <w:t>按年度完成资金的支出绩效</w:t>
            </w:r>
          </w:p>
        </w:tc>
        <w:tc>
          <w:tcPr>
            <w:tcW w:w="2267" w:type="dxa"/>
            <w:vAlign w:val="top"/>
          </w:tcPr>
          <w:p w14:paraId="10804D21">
            <w:pPr>
              <w:pStyle w:val="6"/>
              <w:spacing w:before="5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98C0F28">
            <w:pPr>
              <w:pStyle w:val="6"/>
              <w:spacing w:before="92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4723C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309BF9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F3A9090">
            <w:pPr>
              <w:pStyle w:val="6"/>
              <w:spacing w:before="93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E8A171E">
            <w:pPr>
              <w:pStyle w:val="6"/>
              <w:spacing w:before="91" w:line="190" w:lineRule="auto"/>
              <w:ind w:left="102"/>
            </w:pPr>
            <w:r>
              <w:rPr>
                <w:spacing w:val="9"/>
              </w:rPr>
              <w:t>基层办公能力</w:t>
            </w:r>
          </w:p>
        </w:tc>
        <w:tc>
          <w:tcPr>
            <w:tcW w:w="5382" w:type="dxa"/>
            <w:gridSpan w:val="2"/>
            <w:vAlign w:val="top"/>
          </w:tcPr>
          <w:p w14:paraId="0D42DA15">
            <w:pPr>
              <w:pStyle w:val="6"/>
              <w:spacing w:before="91" w:line="190" w:lineRule="auto"/>
              <w:ind w:left="106"/>
            </w:pPr>
            <w:r>
              <w:rPr>
                <w:spacing w:val="9"/>
              </w:rPr>
              <w:t>年度加强基层能力办公效率</w:t>
            </w:r>
          </w:p>
        </w:tc>
        <w:tc>
          <w:tcPr>
            <w:tcW w:w="2267" w:type="dxa"/>
            <w:vAlign w:val="top"/>
          </w:tcPr>
          <w:p w14:paraId="35B5CC97">
            <w:pPr>
              <w:pStyle w:val="6"/>
              <w:spacing w:before="53" w:line="234" w:lineRule="auto"/>
              <w:ind w:left="132"/>
            </w:pPr>
            <w:r>
              <w:rPr>
                <w:spacing w:val="2"/>
              </w:rPr>
              <w:t>≥90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百分比</w:t>
            </w:r>
          </w:p>
        </w:tc>
        <w:tc>
          <w:tcPr>
            <w:tcW w:w="1282" w:type="dxa"/>
            <w:vAlign w:val="top"/>
          </w:tcPr>
          <w:p w14:paraId="56974937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B641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7141A7B">
            <w:pPr>
              <w:spacing w:line="262" w:lineRule="auto"/>
              <w:rPr>
                <w:rFonts w:ascii="Arial"/>
                <w:sz w:val="21"/>
              </w:rPr>
            </w:pPr>
          </w:p>
          <w:p w14:paraId="5A45FF0B">
            <w:pPr>
              <w:spacing w:line="262" w:lineRule="auto"/>
              <w:rPr>
                <w:rFonts w:ascii="Arial"/>
                <w:sz w:val="21"/>
              </w:rPr>
            </w:pPr>
          </w:p>
          <w:p w14:paraId="0D9A42A8">
            <w:pPr>
              <w:pStyle w:val="6"/>
              <w:spacing w:before="86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D6C87F2">
            <w:pPr>
              <w:pStyle w:val="6"/>
              <w:spacing w:before="92" w:line="189" w:lineRule="auto"/>
              <w:ind w:left="102"/>
            </w:pPr>
            <w:r>
              <w:rPr>
                <w:spacing w:val="8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556D3BC">
            <w:pPr>
              <w:pStyle w:val="6"/>
              <w:spacing w:before="91" w:line="190" w:lineRule="auto"/>
              <w:ind w:left="101"/>
            </w:pPr>
            <w:r>
              <w:rPr>
                <w:spacing w:val="9"/>
              </w:rPr>
              <w:t>辖区经济效益情况</w:t>
            </w:r>
          </w:p>
        </w:tc>
        <w:tc>
          <w:tcPr>
            <w:tcW w:w="5382" w:type="dxa"/>
            <w:gridSpan w:val="2"/>
            <w:vAlign w:val="top"/>
          </w:tcPr>
          <w:p w14:paraId="15B4C40F">
            <w:pPr>
              <w:pStyle w:val="6"/>
              <w:spacing w:before="91" w:line="190" w:lineRule="auto"/>
              <w:ind w:left="103"/>
            </w:pPr>
            <w:r>
              <w:rPr>
                <w:spacing w:val="8"/>
              </w:rPr>
              <w:t>加强辖区市场主体管理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，提升辖区经济效益</w:t>
            </w:r>
          </w:p>
        </w:tc>
        <w:tc>
          <w:tcPr>
            <w:tcW w:w="2267" w:type="dxa"/>
            <w:vAlign w:val="top"/>
          </w:tcPr>
          <w:p w14:paraId="0BCD2CD6">
            <w:pPr>
              <w:pStyle w:val="6"/>
              <w:spacing w:before="53" w:line="234" w:lineRule="auto"/>
              <w:ind w:left="132"/>
            </w:pPr>
            <w:r>
              <w:rPr>
                <w:spacing w:val="-2"/>
              </w:rPr>
              <w:t>≥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10 百分比</w:t>
            </w:r>
          </w:p>
        </w:tc>
        <w:tc>
          <w:tcPr>
            <w:tcW w:w="1282" w:type="dxa"/>
            <w:vAlign w:val="top"/>
          </w:tcPr>
          <w:p w14:paraId="65C5BC3C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049B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DDDD1C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83182B3">
            <w:pPr>
              <w:pStyle w:val="6"/>
              <w:spacing w:before="94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78250A95">
            <w:pPr>
              <w:pStyle w:val="6"/>
              <w:spacing w:before="93" w:line="190" w:lineRule="auto"/>
              <w:ind w:left="101"/>
            </w:pPr>
            <w:r>
              <w:rPr>
                <w:spacing w:val="9"/>
              </w:rPr>
              <w:t>提高办公效率</w:t>
            </w:r>
          </w:p>
        </w:tc>
        <w:tc>
          <w:tcPr>
            <w:tcW w:w="5382" w:type="dxa"/>
            <w:gridSpan w:val="2"/>
            <w:vAlign w:val="top"/>
          </w:tcPr>
          <w:p w14:paraId="05DACCF5">
            <w:pPr>
              <w:pStyle w:val="6"/>
              <w:spacing w:before="93" w:line="190" w:lineRule="auto"/>
              <w:ind w:left="105"/>
            </w:pPr>
            <w:r>
              <w:rPr>
                <w:spacing w:val="7"/>
              </w:rPr>
              <w:t>通过改善办公条件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，提高工作效率</w:t>
            </w:r>
          </w:p>
        </w:tc>
        <w:tc>
          <w:tcPr>
            <w:tcW w:w="2267" w:type="dxa"/>
            <w:vAlign w:val="top"/>
          </w:tcPr>
          <w:p w14:paraId="527E0920">
            <w:pPr>
              <w:pStyle w:val="6"/>
              <w:spacing w:before="55" w:line="234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4661CB7E">
            <w:pPr>
              <w:pStyle w:val="6"/>
              <w:spacing w:before="94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6EA6A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CBD2B9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D197387">
            <w:pPr>
              <w:pStyle w:val="6"/>
              <w:spacing w:before="204" w:line="189" w:lineRule="auto"/>
              <w:ind w:left="102"/>
            </w:pPr>
            <w:r>
              <w:rPr>
                <w:spacing w:val="9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3E51881E">
            <w:pPr>
              <w:pStyle w:val="6"/>
              <w:spacing w:before="202" w:line="190" w:lineRule="auto"/>
              <w:ind w:left="100"/>
            </w:pPr>
            <w:r>
              <w:rPr>
                <w:spacing w:val="6"/>
              </w:rPr>
              <w:t>加强监管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，提高效益</w:t>
            </w:r>
          </w:p>
        </w:tc>
        <w:tc>
          <w:tcPr>
            <w:tcW w:w="5382" w:type="dxa"/>
            <w:gridSpan w:val="2"/>
            <w:vAlign w:val="top"/>
          </w:tcPr>
          <w:p w14:paraId="53E08B2B">
            <w:pPr>
              <w:pStyle w:val="6"/>
              <w:spacing w:before="48" w:line="196" w:lineRule="auto"/>
              <w:ind w:left="104" w:right="231" w:hanging="1"/>
            </w:pPr>
            <w:r>
              <w:rPr>
                <w:spacing w:val="8"/>
              </w:rPr>
              <w:t>加强对辖区内市场及特种设备巡查监管</w:t>
            </w:r>
            <w:r>
              <w:rPr>
                <w:spacing w:val="-16"/>
              </w:rPr>
              <w:t xml:space="preserve"> </w:t>
            </w:r>
            <w:r>
              <w:rPr>
                <w:spacing w:val="8"/>
              </w:rPr>
              <w:t>，促进影响经济</w:t>
            </w:r>
            <w:r>
              <w:rPr>
                <w:spacing w:val="7"/>
              </w:rPr>
              <w:t>发展</w:t>
            </w:r>
          </w:p>
        </w:tc>
        <w:tc>
          <w:tcPr>
            <w:tcW w:w="2267" w:type="dxa"/>
            <w:vAlign w:val="top"/>
          </w:tcPr>
          <w:p w14:paraId="29FB0A0F">
            <w:pPr>
              <w:pStyle w:val="6"/>
              <w:spacing w:before="164" w:line="234" w:lineRule="auto"/>
              <w:ind w:left="132"/>
            </w:pPr>
            <w:r>
              <w:rPr>
                <w:spacing w:val="-2"/>
              </w:rPr>
              <w:t>≥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10 百分比</w:t>
            </w:r>
          </w:p>
        </w:tc>
        <w:tc>
          <w:tcPr>
            <w:tcW w:w="1282" w:type="dxa"/>
            <w:vAlign w:val="top"/>
          </w:tcPr>
          <w:p w14:paraId="3A074988">
            <w:pPr>
              <w:pStyle w:val="6"/>
              <w:spacing w:before="20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BE13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349F329C">
            <w:pPr>
              <w:pStyle w:val="6"/>
              <w:spacing w:before="94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1142B437">
            <w:pPr>
              <w:pStyle w:val="6"/>
              <w:spacing w:before="94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1490BDC">
            <w:pPr>
              <w:pStyle w:val="6"/>
              <w:spacing w:before="94" w:line="190" w:lineRule="auto"/>
              <w:ind w:left="103"/>
            </w:pPr>
            <w:r>
              <w:rPr>
                <w:spacing w:val="9"/>
              </w:rPr>
              <w:t>服务对象满意情况</w:t>
            </w:r>
          </w:p>
        </w:tc>
        <w:tc>
          <w:tcPr>
            <w:tcW w:w="5382" w:type="dxa"/>
            <w:gridSpan w:val="2"/>
            <w:vAlign w:val="top"/>
          </w:tcPr>
          <w:p w14:paraId="00F40DDE">
            <w:pPr>
              <w:pStyle w:val="6"/>
              <w:spacing w:before="94" w:line="190" w:lineRule="auto"/>
              <w:ind w:left="105"/>
            </w:pPr>
            <w:r>
              <w:rPr>
                <w:spacing w:val="7"/>
              </w:rPr>
              <w:t>通过调查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，对监管工作的满意度</w:t>
            </w:r>
          </w:p>
        </w:tc>
        <w:tc>
          <w:tcPr>
            <w:tcW w:w="2267" w:type="dxa"/>
            <w:vAlign w:val="top"/>
          </w:tcPr>
          <w:p w14:paraId="55C5E2B7">
            <w:pPr>
              <w:pStyle w:val="6"/>
              <w:spacing w:before="56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0A94F212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70058EAE">
      <w:pPr>
        <w:rPr>
          <w:rFonts w:ascii="Arial"/>
          <w:sz w:val="21"/>
        </w:rPr>
      </w:pPr>
    </w:p>
    <w:p w14:paraId="4CA8188D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60079BD8">
      <w:pPr>
        <w:pStyle w:val="2"/>
        <w:spacing w:before="347" w:line="204" w:lineRule="auto"/>
        <w:ind w:left="837"/>
      </w:pPr>
      <w:r>
        <w:rPr>
          <w:spacing w:val="-1"/>
        </w:rPr>
        <w:t>6、石财行[2024]15 号关于下达 2024 年第二</w:t>
      </w:r>
      <w:r>
        <w:rPr>
          <w:spacing w:val="-2"/>
        </w:rPr>
        <w:t>批知识产权高质量发展资金绩效目标表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AD0E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DC4710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09ED6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46579D52">
            <w:pPr>
              <w:pStyle w:val="6"/>
              <w:spacing w:before="196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A53BFEB">
            <w:pPr>
              <w:pStyle w:val="6"/>
              <w:spacing w:before="157" w:line="359" w:lineRule="exact"/>
              <w:ind w:left="119"/>
            </w:pPr>
            <w:r>
              <w:rPr>
                <w:spacing w:val="4"/>
                <w:position w:val="3"/>
              </w:rPr>
              <w:t>13010524P00005210897F</w:t>
            </w:r>
          </w:p>
        </w:tc>
        <w:tc>
          <w:tcPr>
            <w:tcW w:w="2833" w:type="dxa"/>
            <w:vAlign w:val="top"/>
          </w:tcPr>
          <w:p w14:paraId="316144BF">
            <w:pPr>
              <w:pStyle w:val="6"/>
              <w:spacing w:before="196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28C0A20">
            <w:pPr>
              <w:pStyle w:val="6"/>
              <w:spacing w:before="2" w:line="212" w:lineRule="auto"/>
              <w:ind w:left="107" w:right="264"/>
            </w:pPr>
            <w:r>
              <w:rPr>
                <w:spacing w:val="7"/>
              </w:rPr>
              <w:t>石财行[2024]15 号关于下达 202</w:t>
            </w:r>
            <w:r>
              <w:rPr>
                <w:spacing w:val="6"/>
              </w:rPr>
              <w:t>4 年第二批知识产权高质量发</w:t>
            </w:r>
            <w:r>
              <w:rPr>
                <w:spacing w:val="8"/>
              </w:rPr>
              <w:t>展资金</w:t>
            </w:r>
          </w:p>
        </w:tc>
      </w:tr>
      <w:tr w14:paraId="6B227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C576748">
            <w:pPr>
              <w:pStyle w:val="6"/>
              <w:spacing w:before="111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EDD01FA">
            <w:pPr>
              <w:pStyle w:val="6"/>
              <w:spacing w:before="76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6FC61810">
            <w:pPr>
              <w:pStyle w:val="6"/>
              <w:spacing w:before="37" w:line="228" w:lineRule="auto"/>
              <w:ind w:left="100"/>
            </w:pPr>
            <w:r>
              <w:rPr>
                <w:spacing w:val="4"/>
              </w:rPr>
              <w:t>45.00</w:t>
            </w:r>
          </w:p>
        </w:tc>
        <w:tc>
          <w:tcPr>
            <w:tcW w:w="2833" w:type="dxa"/>
            <w:vAlign w:val="top"/>
          </w:tcPr>
          <w:p w14:paraId="64AE410C">
            <w:pPr>
              <w:pStyle w:val="6"/>
              <w:spacing w:before="75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D835332">
            <w:pPr>
              <w:pStyle w:val="6"/>
              <w:spacing w:before="37" w:line="228" w:lineRule="auto"/>
              <w:ind w:left="106"/>
            </w:pPr>
            <w:r>
              <w:rPr>
                <w:spacing w:val="4"/>
              </w:rPr>
              <w:t>45.00</w:t>
            </w:r>
          </w:p>
        </w:tc>
        <w:tc>
          <w:tcPr>
            <w:tcW w:w="2267" w:type="dxa"/>
            <w:vAlign w:val="top"/>
          </w:tcPr>
          <w:p w14:paraId="0C036AD3">
            <w:pPr>
              <w:pStyle w:val="6"/>
              <w:spacing w:before="76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46BFDEBE">
            <w:pPr>
              <w:rPr>
                <w:rFonts w:ascii="Arial"/>
                <w:sz w:val="21"/>
              </w:rPr>
            </w:pPr>
          </w:p>
        </w:tc>
      </w:tr>
      <w:tr w14:paraId="13B76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C6351AC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7AF570D">
            <w:pPr>
              <w:pStyle w:val="6"/>
              <w:spacing w:before="38" w:line="227" w:lineRule="auto"/>
              <w:ind w:left="101"/>
            </w:pPr>
            <w:r>
              <w:rPr>
                <w:spacing w:val="6"/>
              </w:rPr>
              <w:t>根据石财行[15]号文要求</w:t>
            </w:r>
            <w:r>
              <w:rPr>
                <w:spacing w:val="-8"/>
              </w:rPr>
              <w:t xml:space="preserve"> </w:t>
            </w:r>
            <w:r>
              <w:rPr>
                <w:spacing w:val="6"/>
              </w:rPr>
              <w:t>，完成对企业补助。</w:t>
            </w:r>
          </w:p>
        </w:tc>
      </w:tr>
      <w:tr w14:paraId="0D2C1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D54420D">
            <w:pPr>
              <w:pStyle w:val="6"/>
              <w:spacing w:before="115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62AB683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8A8983C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043F013D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654559EE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5B2F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3CCC26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101E57A8">
            <w:pPr>
              <w:pStyle w:val="6"/>
              <w:spacing w:before="39" w:line="226" w:lineRule="auto"/>
              <w:ind w:left="2291"/>
            </w:pPr>
            <w:r>
              <w:t>10.00</w:t>
            </w:r>
          </w:p>
        </w:tc>
        <w:tc>
          <w:tcPr>
            <w:tcW w:w="2833" w:type="dxa"/>
            <w:vAlign w:val="top"/>
          </w:tcPr>
          <w:p w14:paraId="0ACC6747">
            <w:pPr>
              <w:pStyle w:val="6"/>
              <w:spacing w:before="39" w:line="226" w:lineRule="auto"/>
              <w:ind w:left="1151"/>
            </w:pPr>
            <w:r>
              <w:rPr>
                <w:spacing w:val="2"/>
              </w:rPr>
              <w:t>20.00</w:t>
            </w:r>
          </w:p>
        </w:tc>
        <w:tc>
          <w:tcPr>
            <w:tcW w:w="2549" w:type="dxa"/>
            <w:vAlign w:val="top"/>
          </w:tcPr>
          <w:p w14:paraId="592BCA6E">
            <w:pPr>
              <w:pStyle w:val="6"/>
              <w:spacing w:before="39" w:line="226" w:lineRule="auto"/>
              <w:ind w:left="1014"/>
            </w:pPr>
            <w:r>
              <w:rPr>
                <w:spacing w:val="1"/>
              </w:rPr>
              <w:t>30.00</w:t>
            </w:r>
          </w:p>
        </w:tc>
        <w:tc>
          <w:tcPr>
            <w:tcW w:w="3549" w:type="dxa"/>
            <w:gridSpan w:val="2"/>
            <w:vAlign w:val="top"/>
          </w:tcPr>
          <w:p w14:paraId="25176F60">
            <w:pPr>
              <w:pStyle w:val="6"/>
              <w:spacing w:before="39" w:line="226" w:lineRule="auto"/>
              <w:ind w:left="1500"/>
            </w:pPr>
            <w:r>
              <w:rPr>
                <w:spacing w:val="4"/>
              </w:rPr>
              <w:t>45.00</w:t>
            </w:r>
          </w:p>
        </w:tc>
      </w:tr>
      <w:tr w14:paraId="10BE3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02FEB56">
            <w:pPr>
              <w:pStyle w:val="6"/>
              <w:spacing w:before="80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3E45235">
            <w:pPr>
              <w:rPr>
                <w:rFonts w:ascii="Arial"/>
                <w:sz w:val="21"/>
              </w:rPr>
            </w:pPr>
          </w:p>
        </w:tc>
      </w:tr>
      <w:tr w14:paraId="33571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282" w:type="dxa"/>
            <w:vAlign w:val="top"/>
          </w:tcPr>
          <w:p w14:paraId="06B0E2A6">
            <w:pPr>
              <w:pStyle w:val="6"/>
              <w:spacing w:before="220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10AC19E8">
            <w:pPr>
              <w:pStyle w:val="6"/>
              <w:spacing w:before="220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3E27FAF">
            <w:pPr>
              <w:pStyle w:val="6"/>
              <w:spacing w:before="220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E87D134">
            <w:pPr>
              <w:pStyle w:val="6"/>
              <w:spacing w:before="220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695711B">
            <w:pPr>
              <w:pStyle w:val="6"/>
              <w:spacing w:before="220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2707744D">
            <w:pPr>
              <w:pStyle w:val="6"/>
              <w:spacing w:before="67" w:line="195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0C68B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82" w:type="dxa"/>
            <w:vAlign w:val="top"/>
          </w:tcPr>
          <w:p w14:paraId="7D8A68A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B0AFB50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C215A8B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866F1D2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E534D4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5B0F07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68C399BC">
            <w:pPr>
              <w:rPr>
                <w:rFonts w:ascii="Arial"/>
                <w:sz w:val="21"/>
              </w:rPr>
            </w:pPr>
          </w:p>
        </w:tc>
      </w:tr>
    </w:tbl>
    <w:p w14:paraId="2C6CD84D">
      <w:pPr>
        <w:rPr>
          <w:rFonts w:ascii="Arial"/>
          <w:sz w:val="21"/>
        </w:rPr>
      </w:pPr>
    </w:p>
    <w:p w14:paraId="2D069717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1F72B7EE">
      <w:pPr>
        <w:pStyle w:val="2"/>
        <w:spacing w:before="347" w:line="204" w:lineRule="auto"/>
        <w:ind w:left="836"/>
      </w:pPr>
      <w:r>
        <w:rPr>
          <w:spacing w:val="1"/>
        </w:rPr>
        <w:t xml:space="preserve">7、石财行[2024]31号关于提前下达 </w:t>
      </w:r>
      <w:r>
        <w:t>2025 年省级市场监管补助经费绩效目标表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305D4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252B71D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4F9B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17621A62">
            <w:pPr>
              <w:pStyle w:val="6"/>
              <w:spacing w:before="195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5A33CE8">
            <w:pPr>
              <w:pStyle w:val="6"/>
              <w:spacing w:before="156" w:line="359" w:lineRule="exact"/>
              <w:ind w:left="119"/>
            </w:pPr>
            <w:r>
              <w:rPr>
                <w:spacing w:val="4"/>
                <w:position w:val="3"/>
              </w:rPr>
              <w:t>13010525P00000210175R</w:t>
            </w:r>
          </w:p>
        </w:tc>
        <w:tc>
          <w:tcPr>
            <w:tcW w:w="2833" w:type="dxa"/>
            <w:vAlign w:val="top"/>
          </w:tcPr>
          <w:p w14:paraId="121B6840">
            <w:pPr>
              <w:pStyle w:val="6"/>
              <w:spacing w:before="195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B9202AD">
            <w:pPr>
              <w:pStyle w:val="6"/>
              <w:spacing w:before="2" w:line="212" w:lineRule="auto"/>
              <w:ind w:left="107" w:right="264"/>
            </w:pPr>
            <w:r>
              <w:rPr>
                <w:spacing w:val="8"/>
              </w:rPr>
              <w:t>石财行[2024]31号关于提前下达 2025 年省级市场监管补助经</w:t>
            </w:r>
            <w:r>
              <w:rPr>
                <w:spacing w:val="5"/>
              </w:rPr>
              <w:t>费</w:t>
            </w:r>
          </w:p>
        </w:tc>
      </w:tr>
      <w:tr w14:paraId="1EABF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DCA7BC2">
            <w:pPr>
              <w:pStyle w:val="6"/>
              <w:spacing w:before="112" w:line="222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60E84DF8">
            <w:pPr>
              <w:pStyle w:val="6"/>
              <w:spacing w:before="75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38530054">
            <w:pPr>
              <w:pStyle w:val="6"/>
              <w:spacing w:before="36" w:line="229" w:lineRule="auto"/>
              <w:ind w:left="100"/>
            </w:pPr>
            <w:r>
              <w:rPr>
                <w:spacing w:val="4"/>
              </w:rPr>
              <w:t>49.00</w:t>
            </w:r>
          </w:p>
        </w:tc>
        <w:tc>
          <w:tcPr>
            <w:tcW w:w="2833" w:type="dxa"/>
            <w:vAlign w:val="top"/>
          </w:tcPr>
          <w:p w14:paraId="57254F5F">
            <w:pPr>
              <w:pStyle w:val="6"/>
              <w:spacing w:before="74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2E095A4E">
            <w:pPr>
              <w:pStyle w:val="6"/>
              <w:spacing w:before="36" w:line="229" w:lineRule="auto"/>
              <w:ind w:left="106"/>
            </w:pPr>
            <w:r>
              <w:rPr>
                <w:spacing w:val="4"/>
              </w:rPr>
              <w:t>49.00</w:t>
            </w:r>
          </w:p>
        </w:tc>
        <w:tc>
          <w:tcPr>
            <w:tcW w:w="2267" w:type="dxa"/>
            <w:vAlign w:val="top"/>
          </w:tcPr>
          <w:p w14:paraId="2CCF68AB">
            <w:pPr>
              <w:pStyle w:val="6"/>
              <w:spacing w:before="75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6313CAB">
            <w:pPr>
              <w:rPr>
                <w:rFonts w:ascii="Arial"/>
                <w:sz w:val="21"/>
              </w:rPr>
            </w:pPr>
          </w:p>
        </w:tc>
      </w:tr>
      <w:tr w14:paraId="30550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43270F5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6F3854E2">
            <w:pPr>
              <w:pStyle w:val="6"/>
              <w:spacing w:before="74" w:line="190" w:lineRule="auto"/>
              <w:ind w:left="102"/>
            </w:pPr>
            <w:r>
              <w:rPr>
                <w:spacing w:val="9"/>
              </w:rPr>
              <w:t>用于提高市场监管相关工作力度和能力</w:t>
            </w:r>
          </w:p>
        </w:tc>
      </w:tr>
      <w:tr w14:paraId="3E510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2DBE279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9F676C4">
            <w:pPr>
              <w:pStyle w:val="6"/>
              <w:spacing w:before="32" w:line="231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5B267203">
            <w:pPr>
              <w:pStyle w:val="6"/>
              <w:spacing w:before="32" w:line="231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AF88B9C">
            <w:pPr>
              <w:pStyle w:val="6"/>
              <w:spacing w:before="32" w:line="231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2E285292">
            <w:pPr>
              <w:pStyle w:val="6"/>
              <w:spacing w:before="32" w:line="231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0255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9DA56E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F22F7E4">
            <w:pPr>
              <w:pStyle w:val="6"/>
              <w:spacing w:before="38" w:line="228" w:lineRule="auto"/>
              <w:ind w:left="2291"/>
            </w:pPr>
            <w:r>
              <w:t>10.00</w:t>
            </w:r>
          </w:p>
        </w:tc>
        <w:tc>
          <w:tcPr>
            <w:tcW w:w="2833" w:type="dxa"/>
            <w:vAlign w:val="top"/>
          </w:tcPr>
          <w:p w14:paraId="2C8709E4">
            <w:pPr>
              <w:pStyle w:val="6"/>
              <w:spacing w:before="38" w:line="228" w:lineRule="auto"/>
              <w:ind w:left="1151"/>
            </w:pPr>
            <w:r>
              <w:rPr>
                <w:spacing w:val="2"/>
              </w:rPr>
              <w:t>20.00</w:t>
            </w:r>
          </w:p>
        </w:tc>
        <w:tc>
          <w:tcPr>
            <w:tcW w:w="2549" w:type="dxa"/>
            <w:vAlign w:val="top"/>
          </w:tcPr>
          <w:p w14:paraId="65600953">
            <w:pPr>
              <w:pStyle w:val="6"/>
              <w:spacing w:before="38" w:line="228" w:lineRule="auto"/>
              <w:ind w:left="1014"/>
            </w:pPr>
            <w:r>
              <w:rPr>
                <w:spacing w:val="1"/>
              </w:rPr>
              <w:t>30.00</w:t>
            </w:r>
          </w:p>
        </w:tc>
        <w:tc>
          <w:tcPr>
            <w:tcW w:w="3549" w:type="dxa"/>
            <w:gridSpan w:val="2"/>
            <w:vAlign w:val="top"/>
          </w:tcPr>
          <w:p w14:paraId="6798E860">
            <w:pPr>
              <w:pStyle w:val="6"/>
              <w:spacing w:before="38" w:line="228" w:lineRule="auto"/>
              <w:ind w:left="1500"/>
            </w:pPr>
            <w:r>
              <w:rPr>
                <w:spacing w:val="4"/>
              </w:rPr>
              <w:t>49.00</w:t>
            </w:r>
          </w:p>
        </w:tc>
      </w:tr>
      <w:tr w14:paraId="7832D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310E142">
            <w:pPr>
              <w:pStyle w:val="6"/>
              <w:spacing w:before="77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20D6865">
            <w:pPr>
              <w:pStyle w:val="6"/>
              <w:spacing w:before="38" w:line="228" w:lineRule="auto"/>
              <w:ind w:left="119"/>
            </w:pPr>
            <w:r>
              <w:rPr>
                <w:spacing w:val="8"/>
              </w:rPr>
              <w:t>1.加强基层所标准化建设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，提升基层市场监管部门执法能力。开</w:t>
            </w:r>
            <w:r>
              <w:rPr>
                <w:spacing w:val="7"/>
              </w:rPr>
              <w:t>展特种设备检测检验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，确保特种设备安全。</w:t>
            </w:r>
          </w:p>
        </w:tc>
      </w:tr>
      <w:tr w14:paraId="022E9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7EAD460">
            <w:pPr>
              <w:pStyle w:val="6"/>
              <w:spacing w:before="216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0D4A3A1C">
            <w:pPr>
              <w:pStyle w:val="6"/>
              <w:spacing w:before="216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03331FB">
            <w:pPr>
              <w:pStyle w:val="6"/>
              <w:spacing w:before="216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AEC8979">
            <w:pPr>
              <w:pStyle w:val="6"/>
              <w:spacing w:before="216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0AB954A">
            <w:pPr>
              <w:pStyle w:val="6"/>
              <w:spacing w:before="216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BB1DC36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68B3E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B6BA7B1">
            <w:pPr>
              <w:spacing w:line="310" w:lineRule="auto"/>
              <w:rPr>
                <w:rFonts w:ascii="Arial"/>
                <w:sz w:val="21"/>
              </w:rPr>
            </w:pPr>
          </w:p>
          <w:p w14:paraId="068C5C45">
            <w:pPr>
              <w:spacing w:line="311" w:lineRule="auto"/>
              <w:rPr>
                <w:rFonts w:ascii="Arial"/>
                <w:sz w:val="21"/>
              </w:rPr>
            </w:pPr>
          </w:p>
          <w:p w14:paraId="2ED9DE55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0DF2E92">
            <w:pPr>
              <w:pStyle w:val="6"/>
              <w:spacing w:before="91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3A96A94">
            <w:pPr>
              <w:pStyle w:val="6"/>
              <w:spacing w:before="90" w:line="190" w:lineRule="auto"/>
              <w:ind w:left="99"/>
            </w:pPr>
            <w:r>
              <w:rPr>
                <w:spacing w:val="9"/>
              </w:rPr>
              <w:t>特种设备检验检测台次</w:t>
            </w:r>
          </w:p>
        </w:tc>
        <w:tc>
          <w:tcPr>
            <w:tcW w:w="5382" w:type="dxa"/>
            <w:gridSpan w:val="2"/>
            <w:vAlign w:val="top"/>
          </w:tcPr>
          <w:p w14:paraId="50F93695">
            <w:pPr>
              <w:pStyle w:val="6"/>
              <w:spacing w:before="90" w:line="190" w:lineRule="auto"/>
              <w:ind w:left="103"/>
            </w:pPr>
            <w:r>
              <w:rPr>
                <w:spacing w:val="9"/>
              </w:rPr>
              <w:t>特种设备检验检测台次</w:t>
            </w:r>
          </w:p>
        </w:tc>
        <w:tc>
          <w:tcPr>
            <w:tcW w:w="2267" w:type="dxa"/>
            <w:vAlign w:val="top"/>
          </w:tcPr>
          <w:p w14:paraId="23973BE1">
            <w:pPr>
              <w:pStyle w:val="6"/>
              <w:spacing w:before="52" w:line="234" w:lineRule="auto"/>
              <w:ind w:left="116"/>
            </w:pPr>
            <w:r>
              <w:rPr>
                <w:spacing w:val="1"/>
              </w:rPr>
              <w:t>90 台次</w:t>
            </w:r>
          </w:p>
        </w:tc>
        <w:tc>
          <w:tcPr>
            <w:tcW w:w="1282" w:type="dxa"/>
            <w:vAlign w:val="top"/>
          </w:tcPr>
          <w:p w14:paraId="53597CE2">
            <w:pPr>
              <w:pStyle w:val="6"/>
              <w:spacing w:before="89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2E915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F157E6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672B593">
            <w:pPr>
              <w:pStyle w:val="6"/>
              <w:spacing w:before="93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0E854CF">
            <w:pPr>
              <w:pStyle w:val="6"/>
              <w:spacing w:before="91" w:line="190" w:lineRule="auto"/>
              <w:ind w:left="99"/>
            </w:pPr>
            <w:r>
              <w:rPr>
                <w:spacing w:val="9"/>
              </w:rPr>
              <w:t>特种设备检验检测合格率</w:t>
            </w:r>
          </w:p>
        </w:tc>
        <w:tc>
          <w:tcPr>
            <w:tcW w:w="5382" w:type="dxa"/>
            <w:gridSpan w:val="2"/>
            <w:vAlign w:val="top"/>
          </w:tcPr>
          <w:p w14:paraId="329C2C2B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特种设备检验检测合格率</w:t>
            </w:r>
          </w:p>
        </w:tc>
        <w:tc>
          <w:tcPr>
            <w:tcW w:w="2267" w:type="dxa"/>
            <w:vAlign w:val="top"/>
          </w:tcPr>
          <w:p w14:paraId="5286DE02">
            <w:pPr>
              <w:pStyle w:val="6"/>
              <w:spacing w:before="53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5CBAADA">
            <w:pPr>
              <w:pStyle w:val="6"/>
              <w:spacing w:before="91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70F5A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0B04D2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F209853">
            <w:pPr>
              <w:pStyle w:val="6"/>
              <w:spacing w:before="92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75CD118">
            <w:pPr>
              <w:pStyle w:val="6"/>
              <w:spacing w:before="91" w:line="190" w:lineRule="auto"/>
              <w:ind w:left="105"/>
            </w:pPr>
            <w:r>
              <w:rPr>
                <w:spacing w:val="9"/>
              </w:rPr>
              <w:t>工作任务完成及时率</w:t>
            </w:r>
          </w:p>
        </w:tc>
        <w:tc>
          <w:tcPr>
            <w:tcW w:w="5382" w:type="dxa"/>
            <w:gridSpan w:val="2"/>
            <w:vAlign w:val="top"/>
          </w:tcPr>
          <w:p w14:paraId="161F4912">
            <w:pPr>
              <w:pStyle w:val="6"/>
              <w:spacing w:before="91" w:line="190" w:lineRule="auto"/>
              <w:ind w:left="112"/>
            </w:pPr>
            <w:r>
              <w:rPr>
                <w:spacing w:val="9"/>
              </w:rPr>
              <w:t>既定工作目标任务完成及时率</w:t>
            </w:r>
          </w:p>
        </w:tc>
        <w:tc>
          <w:tcPr>
            <w:tcW w:w="2267" w:type="dxa"/>
            <w:vAlign w:val="top"/>
          </w:tcPr>
          <w:p w14:paraId="13140294">
            <w:pPr>
              <w:pStyle w:val="6"/>
              <w:spacing w:before="53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2909E1EE">
            <w:pPr>
              <w:pStyle w:val="6"/>
              <w:spacing w:before="91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67EE4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11C866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D10CBE1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79B9434F">
            <w:pPr>
              <w:pStyle w:val="6"/>
              <w:spacing w:before="93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5175A0E3">
            <w:pPr>
              <w:pStyle w:val="6"/>
              <w:spacing w:before="93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43537AF">
            <w:pPr>
              <w:pStyle w:val="6"/>
              <w:spacing w:before="55" w:line="234" w:lineRule="auto"/>
              <w:ind w:left="108"/>
            </w:pPr>
            <w:r>
              <w:rPr>
                <w:spacing w:val="5"/>
              </w:rPr>
              <w:t>49</w:t>
            </w:r>
            <w:r>
              <w:rPr>
                <w:spacing w:val="-4"/>
              </w:rPr>
              <w:t xml:space="preserve"> </w:t>
            </w:r>
            <w:r>
              <w:rPr>
                <w:spacing w:val="5"/>
              </w:rPr>
              <w:t>万元</w:t>
            </w:r>
          </w:p>
        </w:tc>
        <w:tc>
          <w:tcPr>
            <w:tcW w:w="1282" w:type="dxa"/>
            <w:vAlign w:val="top"/>
          </w:tcPr>
          <w:p w14:paraId="6BA224E2">
            <w:pPr>
              <w:pStyle w:val="6"/>
              <w:spacing w:before="92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4144B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169C66A3">
            <w:pPr>
              <w:pStyle w:val="6"/>
              <w:spacing w:before="96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77678EB">
            <w:pPr>
              <w:pStyle w:val="6"/>
              <w:spacing w:before="96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BE89149">
            <w:pPr>
              <w:pStyle w:val="6"/>
              <w:spacing w:before="94" w:line="190" w:lineRule="auto"/>
              <w:ind w:left="102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5382" w:type="dxa"/>
            <w:gridSpan w:val="2"/>
            <w:vAlign w:val="top"/>
          </w:tcPr>
          <w:p w14:paraId="5BD52E31">
            <w:pPr>
              <w:pStyle w:val="6"/>
              <w:spacing w:before="94" w:line="190" w:lineRule="auto"/>
              <w:ind w:left="106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2267" w:type="dxa"/>
            <w:vAlign w:val="top"/>
          </w:tcPr>
          <w:p w14:paraId="7035D00B">
            <w:pPr>
              <w:pStyle w:val="6"/>
              <w:spacing w:before="56" w:line="234" w:lineRule="auto"/>
              <w:ind w:left="115"/>
            </w:pPr>
            <w:r>
              <w:rPr>
                <w:spacing w:val="1"/>
              </w:rPr>
              <w:t>0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次</w:t>
            </w:r>
          </w:p>
        </w:tc>
        <w:tc>
          <w:tcPr>
            <w:tcW w:w="1282" w:type="dxa"/>
            <w:vAlign w:val="top"/>
          </w:tcPr>
          <w:p w14:paraId="2625D35C">
            <w:pPr>
              <w:pStyle w:val="6"/>
              <w:spacing w:before="94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55934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282" w:type="dxa"/>
            <w:vAlign w:val="top"/>
          </w:tcPr>
          <w:p w14:paraId="75502297">
            <w:pPr>
              <w:pStyle w:val="6"/>
              <w:spacing w:before="204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7F71D71">
            <w:pPr>
              <w:pStyle w:val="6"/>
              <w:spacing w:before="204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56B1A7D2">
            <w:pPr>
              <w:pStyle w:val="6"/>
              <w:spacing w:before="49" w:line="198" w:lineRule="auto"/>
              <w:ind w:left="102" w:right="206" w:hanging="1"/>
            </w:pPr>
            <w:r>
              <w:rPr>
                <w:spacing w:val="9"/>
              </w:rPr>
              <w:t>社会反馈对市场监管部门满</w:t>
            </w:r>
            <w:r>
              <w:rPr>
                <w:spacing w:val="6"/>
              </w:rPr>
              <w:t>意度</w:t>
            </w:r>
          </w:p>
        </w:tc>
        <w:tc>
          <w:tcPr>
            <w:tcW w:w="5382" w:type="dxa"/>
            <w:gridSpan w:val="2"/>
            <w:vAlign w:val="top"/>
          </w:tcPr>
          <w:p w14:paraId="56BDF0FD">
            <w:pPr>
              <w:pStyle w:val="6"/>
              <w:spacing w:before="204" w:line="190" w:lineRule="auto"/>
              <w:ind w:left="105"/>
            </w:pPr>
            <w:r>
              <w:rPr>
                <w:spacing w:val="9"/>
              </w:rPr>
              <w:t>社会反馈对市场监管部门满意度</w:t>
            </w:r>
          </w:p>
        </w:tc>
        <w:tc>
          <w:tcPr>
            <w:tcW w:w="2267" w:type="dxa"/>
            <w:vAlign w:val="top"/>
          </w:tcPr>
          <w:p w14:paraId="731B631C">
            <w:pPr>
              <w:pStyle w:val="6"/>
              <w:spacing w:before="166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DAB9A55">
            <w:pPr>
              <w:pStyle w:val="6"/>
              <w:spacing w:before="204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</w:tbl>
    <w:p w14:paraId="0BD79C46">
      <w:pPr>
        <w:rPr>
          <w:rFonts w:ascii="Arial"/>
          <w:sz w:val="21"/>
        </w:rPr>
      </w:pPr>
    </w:p>
    <w:p w14:paraId="5BD40236">
      <w:pPr>
        <w:rPr>
          <w:rFonts w:ascii="Arial" w:hAnsi="Arial" w:eastAsia="Arial" w:cs="Arial"/>
          <w:sz w:val="21"/>
          <w:szCs w:val="21"/>
        </w:rPr>
        <w:sectPr>
          <w:footerReference r:id="rId36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16C8030E">
      <w:pPr>
        <w:pStyle w:val="2"/>
        <w:spacing w:before="347" w:line="204" w:lineRule="auto"/>
        <w:ind w:left="834"/>
      </w:pPr>
      <w:r>
        <w:rPr>
          <w:spacing w:val="-1"/>
        </w:rPr>
        <w:t>8、食品安全抽检经费绩效目标表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4DB6F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4DA3ECF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55AC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9788A16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42BACC4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13010525P00000210259R</w:t>
            </w:r>
          </w:p>
        </w:tc>
        <w:tc>
          <w:tcPr>
            <w:tcW w:w="2833" w:type="dxa"/>
            <w:vAlign w:val="top"/>
          </w:tcPr>
          <w:p w14:paraId="497140DC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000BE2CA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食品安全抽检经费</w:t>
            </w:r>
          </w:p>
        </w:tc>
      </w:tr>
      <w:tr w14:paraId="511C9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398E964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4CCC7BB1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8FE082E">
            <w:pPr>
              <w:pStyle w:val="6"/>
              <w:spacing w:before="35" w:line="229" w:lineRule="auto"/>
              <w:ind w:left="100"/>
            </w:pPr>
            <w:r>
              <w:rPr>
                <w:spacing w:val="4"/>
              </w:rPr>
              <w:t>403.00</w:t>
            </w:r>
          </w:p>
        </w:tc>
        <w:tc>
          <w:tcPr>
            <w:tcW w:w="2833" w:type="dxa"/>
            <w:vAlign w:val="top"/>
          </w:tcPr>
          <w:p w14:paraId="7A8CB486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0CC6A4A9">
            <w:pPr>
              <w:pStyle w:val="6"/>
              <w:spacing w:before="35" w:line="229" w:lineRule="auto"/>
              <w:ind w:left="106"/>
            </w:pPr>
            <w:r>
              <w:rPr>
                <w:spacing w:val="4"/>
              </w:rPr>
              <w:t>403.00</w:t>
            </w:r>
          </w:p>
        </w:tc>
        <w:tc>
          <w:tcPr>
            <w:tcW w:w="2267" w:type="dxa"/>
            <w:vAlign w:val="top"/>
          </w:tcPr>
          <w:p w14:paraId="359C6D12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50EB3B0D">
            <w:pPr>
              <w:rPr>
                <w:rFonts w:ascii="Arial"/>
                <w:sz w:val="21"/>
              </w:rPr>
            </w:pPr>
          </w:p>
        </w:tc>
      </w:tr>
      <w:tr w14:paraId="154D2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F4EB717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5B489226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按照年初抽检计划完成食品安全抽检</w:t>
            </w:r>
          </w:p>
        </w:tc>
      </w:tr>
      <w:tr w14:paraId="07960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E8A0C5B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2F7D534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CF61962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587AA68C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3BC40E1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9DAC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9A67E7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5400064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3DD4583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3C1117B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73E75D54">
            <w:pPr>
              <w:pStyle w:val="6"/>
              <w:spacing w:before="39" w:line="227" w:lineRule="auto"/>
              <w:ind w:left="1437"/>
            </w:pPr>
            <w:r>
              <w:rPr>
                <w:spacing w:val="4"/>
              </w:rPr>
              <w:t>403.00</w:t>
            </w:r>
          </w:p>
        </w:tc>
      </w:tr>
      <w:tr w14:paraId="55637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111650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EF0AE9C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1.按照年初抽检计划完成食品安全抽检</w:t>
            </w:r>
          </w:p>
        </w:tc>
      </w:tr>
      <w:tr w14:paraId="2138F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4DE6F977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3A597380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431E80D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6EFD18F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2F788F33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76CB5214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4B24C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E758E7B">
            <w:pPr>
              <w:spacing w:line="311" w:lineRule="auto"/>
              <w:rPr>
                <w:rFonts w:ascii="Arial"/>
                <w:sz w:val="21"/>
              </w:rPr>
            </w:pPr>
          </w:p>
          <w:p w14:paraId="405C56F4">
            <w:pPr>
              <w:spacing w:line="311" w:lineRule="auto"/>
              <w:rPr>
                <w:rFonts w:ascii="Arial"/>
                <w:sz w:val="21"/>
              </w:rPr>
            </w:pPr>
          </w:p>
          <w:p w14:paraId="29CCB9ED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0A697B65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420DAC9">
            <w:pPr>
              <w:pStyle w:val="6"/>
              <w:spacing w:before="93" w:line="188" w:lineRule="auto"/>
              <w:ind w:left="101"/>
            </w:pPr>
            <w:r>
              <w:rPr>
                <w:spacing w:val="8"/>
              </w:rPr>
              <w:t>抽检计划</w:t>
            </w:r>
          </w:p>
        </w:tc>
        <w:tc>
          <w:tcPr>
            <w:tcW w:w="5382" w:type="dxa"/>
            <w:gridSpan w:val="2"/>
            <w:vAlign w:val="top"/>
          </w:tcPr>
          <w:p w14:paraId="0EFFE41A">
            <w:pPr>
              <w:pStyle w:val="6"/>
              <w:spacing w:before="91" w:line="190" w:lineRule="auto"/>
              <w:ind w:left="106"/>
            </w:pPr>
            <w:r>
              <w:rPr>
                <w:spacing w:val="6"/>
              </w:rPr>
              <w:t>年初计划</w:t>
            </w:r>
            <w:r>
              <w:rPr>
                <w:spacing w:val="-22"/>
              </w:rPr>
              <w:t xml:space="preserve"> </w:t>
            </w:r>
            <w:r>
              <w:rPr>
                <w:spacing w:val="6"/>
              </w:rPr>
              <w:t>，完成抽检数量</w:t>
            </w:r>
          </w:p>
        </w:tc>
        <w:tc>
          <w:tcPr>
            <w:tcW w:w="2267" w:type="dxa"/>
            <w:vAlign w:val="top"/>
          </w:tcPr>
          <w:p w14:paraId="4A44C960">
            <w:pPr>
              <w:pStyle w:val="6"/>
              <w:spacing w:before="53" w:line="234" w:lineRule="auto"/>
              <w:ind w:left="132"/>
            </w:pPr>
            <w:r>
              <w:rPr>
                <w:spacing w:val="1"/>
              </w:rPr>
              <w:t>≥2000 批次</w:t>
            </w:r>
          </w:p>
        </w:tc>
        <w:tc>
          <w:tcPr>
            <w:tcW w:w="1282" w:type="dxa"/>
            <w:vAlign w:val="top"/>
          </w:tcPr>
          <w:p w14:paraId="1ECB8F89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00B5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2C6F87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9149E83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A338B0F">
            <w:pPr>
              <w:pStyle w:val="6"/>
              <w:spacing w:before="94" w:line="189" w:lineRule="auto"/>
              <w:ind w:left="103"/>
            </w:pPr>
            <w:r>
              <w:rPr>
                <w:spacing w:val="9"/>
              </w:rPr>
              <w:t>监督抽检信息公布</w:t>
            </w:r>
          </w:p>
        </w:tc>
        <w:tc>
          <w:tcPr>
            <w:tcW w:w="5382" w:type="dxa"/>
            <w:gridSpan w:val="2"/>
            <w:vAlign w:val="top"/>
          </w:tcPr>
          <w:p w14:paraId="1D4EC771">
            <w:pPr>
              <w:pStyle w:val="6"/>
              <w:spacing w:before="94" w:line="189" w:lineRule="auto"/>
              <w:ind w:left="107"/>
            </w:pPr>
            <w:r>
              <w:rPr>
                <w:spacing w:val="9"/>
              </w:rPr>
              <w:t>监督抽检信息公布</w:t>
            </w:r>
          </w:p>
        </w:tc>
        <w:tc>
          <w:tcPr>
            <w:tcW w:w="2267" w:type="dxa"/>
            <w:vAlign w:val="top"/>
          </w:tcPr>
          <w:p w14:paraId="7BEC9C06">
            <w:pPr>
              <w:pStyle w:val="6"/>
              <w:spacing w:before="54" w:line="234" w:lineRule="auto"/>
              <w:ind w:left="132"/>
            </w:pPr>
            <w:r>
              <w:rPr>
                <w:spacing w:val="-1"/>
              </w:rPr>
              <w:t>≥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2191C4E8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7427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5E3B8D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40933F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CBCFF70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50B8E14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79BBFD1A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29F49525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C32A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DB1BA3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544CBE6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819900C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4B81AF6E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BF762B9">
            <w:pPr>
              <w:pStyle w:val="6"/>
              <w:spacing w:before="56" w:line="234" w:lineRule="auto"/>
              <w:ind w:left="108"/>
            </w:pPr>
            <w:r>
              <w:rPr>
                <w:spacing w:val="4"/>
              </w:rPr>
              <w:t>403 万元</w:t>
            </w:r>
          </w:p>
        </w:tc>
        <w:tc>
          <w:tcPr>
            <w:tcW w:w="1282" w:type="dxa"/>
            <w:vAlign w:val="top"/>
          </w:tcPr>
          <w:p w14:paraId="2C3AD99A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15398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6E7101AA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72611D2B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FDBF7FE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食品抽检各项工作完成率</w:t>
            </w:r>
          </w:p>
        </w:tc>
        <w:tc>
          <w:tcPr>
            <w:tcW w:w="5382" w:type="dxa"/>
            <w:gridSpan w:val="2"/>
            <w:vAlign w:val="top"/>
          </w:tcPr>
          <w:p w14:paraId="74987098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食品抽检各项工作完成率</w:t>
            </w:r>
          </w:p>
        </w:tc>
        <w:tc>
          <w:tcPr>
            <w:tcW w:w="2267" w:type="dxa"/>
            <w:vAlign w:val="top"/>
          </w:tcPr>
          <w:p w14:paraId="61DC0DCF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5D45E09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4E3B9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2F3EE2DC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AA86B9B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A960AA4">
            <w:pPr>
              <w:pStyle w:val="6"/>
              <w:spacing w:before="95" w:line="190" w:lineRule="auto"/>
              <w:ind w:left="103"/>
            </w:pPr>
            <w:r>
              <w:rPr>
                <w:spacing w:val="8"/>
              </w:rPr>
              <w:t>服务满意度</w:t>
            </w:r>
          </w:p>
        </w:tc>
        <w:tc>
          <w:tcPr>
            <w:tcW w:w="5382" w:type="dxa"/>
            <w:gridSpan w:val="2"/>
            <w:vAlign w:val="top"/>
          </w:tcPr>
          <w:p w14:paraId="494826DE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辖区食品质量水平满意度</w:t>
            </w:r>
          </w:p>
        </w:tc>
        <w:tc>
          <w:tcPr>
            <w:tcW w:w="2267" w:type="dxa"/>
            <w:vAlign w:val="top"/>
          </w:tcPr>
          <w:p w14:paraId="5C8DD2F7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159AE976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0FD20B7B">
      <w:pPr>
        <w:rPr>
          <w:rFonts w:ascii="Arial"/>
          <w:sz w:val="21"/>
        </w:rPr>
      </w:pPr>
    </w:p>
    <w:p w14:paraId="113577C5">
      <w:pPr>
        <w:rPr>
          <w:rFonts w:ascii="Arial" w:hAnsi="Arial" w:eastAsia="Arial" w:cs="Arial"/>
          <w:sz w:val="21"/>
          <w:szCs w:val="21"/>
        </w:rPr>
        <w:sectPr>
          <w:footerReference r:id="rId37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41E213D0">
      <w:pPr>
        <w:pStyle w:val="2"/>
        <w:spacing w:before="347" w:line="204" w:lineRule="auto"/>
        <w:ind w:left="835"/>
      </w:pPr>
      <w:r>
        <w:rPr>
          <w:spacing w:val="-1"/>
        </w:rPr>
        <w:t>9、食品安全监管绩效目标表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186F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35FE6F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054C8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4574059E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161AA60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13010525P000002102463</w:t>
            </w:r>
          </w:p>
        </w:tc>
        <w:tc>
          <w:tcPr>
            <w:tcW w:w="2833" w:type="dxa"/>
            <w:vAlign w:val="top"/>
          </w:tcPr>
          <w:p w14:paraId="2D828980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0001B0B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食品安全监管</w:t>
            </w:r>
          </w:p>
        </w:tc>
      </w:tr>
      <w:tr w14:paraId="64131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D7BD1A7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54C422A5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3098A7FB">
            <w:pPr>
              <w:pStyle w:val="6"/>
              <w:spacing w:before="35" w:line="229" w:lineRule="auto"/>
              <w:ind w:left="111"/>
            </w:pPr>
            <w:r>
              <w:rPr>
                <w:spacing w:val="1"/>
              </w:rPr>
              <w:t>2.88</w:t>
            </w:r>
          </w:p>
        </w:tc>
        <w:tc>
          <w:tcPr>
            <w:tcW w:w="2833" w:type="dxa"/>
            <w:vAlign w:val="top"/>
          </w:tcPr>
          <w:p w14:paraId="4F653D16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5F893A27">
            <w:pPr>
              <w:pStyle w:val="6"/>
              <w:spacing w:before="35" w:line="229" w:lineRule="auto"/>
              <w:ind w:left="116"/>
            </w:pPr>
            <w:r>
              <w:rPr>
                <w:spacing w:val="1"/>
              </w:rPr>
              <w:t>2.88</w:t>
            </w:r>
          </w:p>
        </w:tc>
        <w:tc>
          <w:tcPr>
            <w:tcW w:w="2267" w:type="dxa"/>
            <w:vAlign w:val="top"/>
          </w:tcPr>
          <w:p w14:paraId="4BA48653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5983B432">
            <w:pPr>
              <w:rPr>
                <w:rFonts w:ascii="Arial"/>
                <w:sz w:val="21"/>
              </w:rPr>
            </w:pPr>
          </w:p>
        </w:tc>
      </w:tr>
      <w:tr w14:paraId="3E6AE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A75E33D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06438E40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按照年初计划完成食品安全宣传工作。</w:t>
            </w:r>
          </w:p>
        </w:tc>
      </w:tr>
      <w:tr w14:paraId="21D07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92CF4E9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99F587C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3D24167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730E7130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640EEC11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7A390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B81759B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2939F72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022B3D5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7F3725F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5EE140B1">
            <w:pPr>
              <w:pStyle w:val="6"/>
              <w:spacing w:before="39" w:line="227" w:lineRule="auto"/>
              <w:ind w:left="1573"/>
            </w:pPr>
            <w:r>
              <w:rPr>
                <w:spacing w:val="1"/>
              </w:rPr>
              <w:t>2.88</w:t>
            </w:r>
          </w:p>
        </w:tc>
      </w:tr>
      <w:tr w14:paraId="33324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C8D370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2910683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1.按照年初计划完成食品安全宣传工作。</w:t>
            </w:r>
          </w:p>
        </w:tc>
      </w:tr>
      <w:tr w14:paraId="280BB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07F9AE2C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6A0DB68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7814DB5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43891C6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F752126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2F79CEB5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4B869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170A2E5">
            <w:pPr>
              <w:spacing w:line="311" w:lineRule="auto"/>
              <w:rPr>
                <w:rFonts w:ascii="Arial"/>
                <w:sz w:val="21"/>
              </w:rPr>
            </w:pPr>
          </w:p>
          <w:p w14:paraId="507357B8">
            <w:pPr>
              <w:spacing w:line="311" w:lineRule="auto"/>
              <w:rPr>
                <w:rFonts w:ascii="Arial"/>
                <w:sz w:val="21"/>
              </w:rPr>
            </w:pPr>
          </w:p>
          <w:p w14:paraId="73C5CE44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C827952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7108093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开展食品安全监管宣传次数</w:t>
            </w:r>
          </w:p>
        </w:tc>
        <w:tc>
          <w:tcPr>
            <w:tcW w:w="5382" w:type="dxa"/>
            <w:gridSpan w:val="2"/>
            <w:vAlign w:val="top"/>
          </w:tcPr>
          <w:p w14:paraId="58ADD019">
            <w:pPr>
              <w:pStyle w:val="6"/>
              <w:spacing w:before="91" w:line="190" w:lineRule="auto"/>
              <w:ind w:left="107"/>
            </w:pPr>
            <w:r>
              <w:rPr>
                <w:spacing w:val="9"/>
              </w:rPr>
              <w:t>开展食品安全监管宣传次数</w:t>
            </w:r>
          </w:p>
        </w:tc>
        <w:tc>
          <w:tcPr>
            <w:tcW w:w="2267" w:type="dxa"/>
            <w:vAlign w:val="top"/>
          </w:tcPr>
          <w:p w14:paraId="40AF28FC">
            <w:pPr>
              <w:pStyle w:val="6"/>
              <w:spacing w:before="53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599AEBC6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CDF2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8FDA3C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8EC49C3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35719E07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食品安全监管工作完成率</w:t>
            </w:r>
          </w:p>
        </w:tc>
        <w:tc>
          <w:tcPr>
            <w:tcW w:w="5382" w:type="dxa"/>
            <w:gridSpan w:val="2"/>
            <w:vAlign w:val="top"/>
          </w:tcPr>
          <w:p w14:paraId="1D90F616">
            <w:pPr>
              <w:pStyle w:val="6"/>
              <w:spacing w:before="92" w:line="190" w:lineRule="auto"/>
              <w:ind w:left="105"/>
            </w:pPr>
            <w:r>
              <w:rPr>
                <w:spacing w:val="9"/>
              </w:rPr>
              <w:t>食品安全监管工作完成率</w:t>
            </w:r>
          </w:p>
        </w:tc>
        <w:tc>
          <w:tcPr>
            <w:tcW w:w="2267" w:type="dxa"/>
            <w:vAlign w:val="top"/>
          </w:tcPr>
          <w:p w14:paraId="3094B03B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D587AC9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EC94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CAC04A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E1A5E91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49D3FC1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77FBE78C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48BAF788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4EA205F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CF9B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478574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0368F5A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E39FD11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0A2A3B4B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39B18AF8">
            <w:pPr>
              <w:pStyle w:val="6"/>
              <w:spacing w:before="56" w:line="234" w:lineRule="auto"/>
              <w:ind w:left="118"/>
            </w:pPr>
            <w:r>
              <w:rPr>
                <w:spacing w:val="2"/>
              </w:rPr>
              <w:t>2.88 万元</w:t>
            </w:r>
          </w:p>
        </w:tc>
        <w:tc>
          <w:tcPr>
            <w:tcW w:w="1282" w:type="dxa"/>
            <w:vAlign w:val="top"/>
          </w:tcPr>
          <w:p w14:paraId="5AA06346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4A6A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58726B4F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E89555F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5F66FF9">
            <w:pPr>
              <w:pStyle w:val="6"/>
              <w:spacing w:before="51" w:line="195" w:lineRule="auto"/>
              <w:ind w:left="101" w:right="414" w:firstLine="1"/>
            </w:pPr>
            <w:r>
              <w:rPr>
                <w:spacing w:val="9"/>
              </w:rPr>
              <w:t>重大活动食品安全保障成</w:t>
            </w:r>
            <w:r>
              <w:rPr>
                <w:spacing w:val="6"/>
              </w:rPr>
              <w:t>功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，不出现食品安全事故</w:t>
            </w:r>
          </w:p>
        </w:tc>
        <w:tc>
          <w:tcPr>
            <w:tcW w:w="5382" w:type="dxa"/>
            <w:gridSpan w:val="2"/>
            <w:vAlign w:val="top"/>
          </w:tcPr>
          <w:p w14:paraId="3537974E">
            <w:pPr>
              <w:pStyle w:val="6"/>
              <w:spacing w:before="11" w:line="209" w:lineRule="auto"/>
              <w:ind w:left="106" w:right="255"/>
            </w:pPr>
            <w:r>
              <w:rPr>
                <w:spacing w:val="7"/>
              </w:rPr>
              <w:t>重大活动食品安全保障成功率 100%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，不允许出现食品</w:t>
            </w:r>
            <w:r>
              <w:rPr>
                <w:spacing w:val="8"/>
              </w:rPr>
              <w:t>安全事故</w:t>
            </w:r>
          </w:p>
        </w:tc>
        <w:tc>
          <w:tcPr>
            <w:tcW w:w="2267" w:type="dxa"/>
            <w:vAlign w:val="top"/>
          </w:tcPr>
          <w:p w14:paraId="0065BF2C">
            <w:pPr>
              <w:pStyle w:val="6"/>
              <w:spacing w:before="165" w:line="234" w:lineRule="auto"/>
              <w:ind w:left="132"/>
            </w:pPr>
            <w:r>
              <w:rPr>
                <w:spacing w:val="-1"/>
              </w:rPr>
              <w:t>≤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43BC55B8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62D41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7AAD68A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504F616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658E44A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57B412A4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1FBC0251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16DFD78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4ADC7628">
      <w:pPr>
        <w:rPr>
          <w:rFonts w:ascii="Arial"/>
          <w:sz w:val="21"/>
        </w:rPr>
      </w:pPr>
    </w:p>
    <w:p w14:paraId="2EB35C84">
      <w:pPr>
        <w:rPr>
          <w:rFonts w:ascii="Arial" w:hAnsi="Arial" w:eastAsia="Arial" w:cs="Arial"/>
          <w:sz w:val="21"/>
          <w:szCs w:val="21"/>
        </w:rPr>
        <w:sectPr>
          <w:footerReference r:id="rId38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6CBCF959">
      <w:pPr>
        <w:pStyle w:val="2"/>
        <w:spacing w:before="347" w:line="204" w:lineRule="auto"/>
        <w:ind w:left="850"/>
      </w:pPr>
      <w:r>
        <w:rPr>
          <w:spacing w:val="-2"/>
        </w:rPr>
        <w:t>10、食药安全协管员经费绩效目标表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41FB6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FDB33F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7554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41169C9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35F40547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13010525P000002102438</w:t>
            </w:r>
          </w:p>
        </w:tc>
        <w:tc>
          <w:tcPr>
            <w:tcW w:w="2833" w:type="dxa"/>
            <w:vAlign w:val="top"/>
          </w:tcPr>
          <w:p w14:paraId="7F26C226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AB04A80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食药安全协管员经费</w:t>
            </w:r>
          </w:p>
        </w:tc>
      </w:tr>
      <w:tr w14:paraId="204E0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C5E2C13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37989122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A403F60">
            <w:pPr>
              <w:pStyle w:val="6"/>
              <w:spacing w:before="35" w:line="229" w:lineRule="auto"/>
              <w:ind w:left="116"/>
            </w:pPr>
            <w:r>
              <w:t>57.12</w:t>
            </w:r>
          </w:p>
        </w:tc>
        <w:tc>
          <w:tcPr>
            <w:tcW w:w="2833" w:type="dxa"/>
            <w:vAlign w:val="top"/>
          </w:tcPr>
          <w:p w14:paraId="37861185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0C5718C4">
            <w:pPr>
              <w:pStyle w:val="6"/>
              <w:spacing w:before="35" w:line="229" w:lineRule="auto"/>
              <w:ind w:left="122"/>
            </w:pPr>
            <w:r>
              <w:t>57.12</w:t>
            </w:r>
          </w:p>
        </w:tc>
        <w:tc>
          <w:tcPr>
            <w:tcW w:w="2267" w:type="dxa"/>
            <w:vAlign w:val="top"/>
          </w:tcPr>
          <w:p w14:paraId="5A476660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D8F4525">
            <w:pPr>
              <w:rPr>
                <w:rFonts w:ascii="Arial"/>
                <w:sz w:val="21"/>
              </w:rPr>
            </w:pPr>
          </w:p>
        </w:tc>
      </w:tr>
      <w:tr w14:paraId="5745E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B5312B9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2D0822C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按照年初计划完成食药安全协管员补助发放。</w:t>
            </w:r>
          </w:p>
        </w:tc>
      </w:tr>
      <w:tr w14:paraId="4E09D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FA056C2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D2AE198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14B4027F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0F5CB0C9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1B7E7CDD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1FF48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AB04152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077C57F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2555AE8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2A7E574">
            <w:pPr>
              <w:pStyle w:val="6"/>
              <w:spacing w:before="39" w:line="227" w:lineRule="auto"/>
              <w:ind w:left="1011"/>
            </w:pPr>
            <w:r>
              <w:rPr>
                <w:spacing w:val="2"/>
              </w:rPr>
              <w:t>28.56</w:t>
            </w:r>
          </w:p>
        </w:tc>
        <w:tc>
          <w:tcPr>
            <w:tcW w:w="3549" w:type="dxa"/>
            <w:gridSpan w:val="2"/>
            <w:vAlign w:val="top"/>
          </w:tcPr>
          <w:p w14:paraId="62B6FBDA">
            <w:pPr>
              <w:pStyle w:val="6"/>
              <w:spacing w:before="39" w:line="227" w:lineRule="auto"/>
              <w:ind w:left="1516"/>
            </w:pPr>
            <w:r>
              <w:t>57.12</w:t>
            </w:r>
          </w:p>
        </w:tc>
      </w:tr>
      <w:tr w14:paraId="47ADA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B451456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6F348C4">
            <w:pPr>
              <w:pStyle w:val="6"/>
              <w:spacing w:before="39" w:line="227" w:lineRule="auto"/>
              <w:ind w:left="119"/>
            </w:pPr>
            <w:r>
              <w:rPr>
                <w:spacing w:val="8"/>
              </w:rPr>
              <w:t>1.按照年初计划完成食药安全协管员补助</w:t>
            </w:r>
            <w:r>
              <w:rPr>
                <w:spacing w:val="7"/>
              </w:rPr>
              <w:t>发放。</w:t>
            </w:r>
          </w:p>
        </w:tc>
      </w:tr>
      <w:tr w14:paraId="3A62B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194E7559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68A68D22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1FF7E64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532A213C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3D176BB8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6E081586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1C73C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B0261F9">
            <w:pPr>
              <w:spacing w:line="278" w:lineRule="auto"/>
              <w:rPr>
                <w:rFonts w:ascii="Arial"/>
                <w:sz w:val="21"/>
              </w:rPr>
            </w:pPr>
          </w:p>
          <w:p w14:paraId="7E21BE11">
            <w:pPr>
              <w:spacing w:line="279" w:lineRule="auto"/>
              <w:rPr>
                <w:rFonts w:ascii="Arial"/>
                <w:sz w:val="21"/>
              </w:rPr>
            </w:pPr>
          </w:p>
          <w:p w14:paraId="54A6A25A">
            <w:pPr>
              <w:spacing w:line="279" w:lineRule="auto"/>
              <w:rPr>
                <w:rFonts w:ascii="Arial"/>
                <w:sz w:val="21"/>
              </w:rPr>
            </w:pPr>
          </w:p>
          <w:p w14:paraId="26F2AC51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65AB4183">
            <w:pPr>
              <w:pStyle w:val="6"/>
              <w:spacing w:before="200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D47F206">
            <w:pPr>
              <w:pStyle w:val="6"/>
              <w:spacing w:before="199" w:line="190" w:lineRule="auto"/>
              <w:ind w:left="102"/>
            </w:pPr>
            <w:r>
              <w:rPr>
                <w:spacing w:val="9"/>
              </w:rPr>
              <w:t>食药安全协管员数量</w:t>
            </w:r>
          </w:p>
        </w:tc>
        <w:tc>
          <w:tcPr>
            <w:tcW w:w="5382" w:type="dxa"/>
            <w:gridSpan w:val="2"/>
            <w:vAlign w:val="top"/>
          </w:tcPr>
          <w:p w14:paraId="3F79BBC2">
            <w:pPr>
              <w:pStyle w:val="6"/>
              <w:spacing w:before="199" w:line="190" w:lineRule="auto"/>
              <w:ind w:left="105"/>
            </w:pPr>
            <w:r>
              <w:rPr>
                <w:spacing w:val="9"/>
              </w:rPr>
              <w:t>食药安全协管员数量</w:t>
            </w:r>
          </w:p>
        </w:tc>
        <w:tc>
          <w:tcPr>
            <w:tcW w:w="2267" w:type="dxa"/>
            <w:vAlign w:val="top"/>
          </w:tcPr>
          <w:p w14:paraId="1BEA5A4E">
            <w:pPr>
              <w:pStyle w:val="6"/>
              <w:spacing w:before="161" w:line="236" w:lineRule="auto"/>
              <w:ind w:left="132"/>
            </w:pPr>
            <w:r>
              <w:rPr>
                <w:spacing w:val="-4"/>
              </w:rPr>
              <w:t>≥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100 人</w:t>
            </w:r>
          </w:p>
        </w:tc>
        <w:tc>
          <w:tcPr>
            <w:tcW w:w="1282" w:type="dxa"/>
            <w:vAlign w:val="top"/>
          </w:tcPr>
          <w:p w14:paraId="00BAE3B5">
            <w:pPr>
              <w:pStyle w:val="6"/>
              <w:spacing w:before="48" w:line="196" w:lineRule="auto"/>
              <w:ind w:left="110" w:right="115"/>
            </w:pPr>
            <w:r>
              <w:rPr>
                <w:spacing w:val="9"/>
              </w:rPr>
              <w:t>辖区食药协</w:t>
            </w:r>
            <w:r>
              <w:rPr>
                <w:spacing w:val="8"/>
              </w:rPr>
              <w:t>管员数量</w:t>
            </w:r>
          </w:p>
        </w:tc>
      </w:tr>
      <w:tr w14:paraId="511E0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754E94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634AB0E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2AD055E0">
            <w:pPr>
              <w:pStyle w:val="6"/>
              <w:spacing w:before="46" w:line="197" w:lineRule="auto"/>
              <w:ind w:left="100" w:right="206" w:firstLine="1"/>
            </w:pPr>
            <w:r>
              <w:rPr>
                <w:spacing w:val="9"/>
              </w:rPr>
              <w:t>食品安全协管员工作开展完</w:t>
            </w:r>
            <w:r>
              <w:rPr>
                <w:spacing w:val="8"/>
              </w:rPr>
              <w:t>成率</w:t>
            </w:r>
          </w:p>
        </w:tc>
        <w:tc>
          <w:tcPr>
            <w:tcW w:w="5382" w:type="dxa"/>
            <w:gridSpan w:val="2"/>
            <w:vAlign w:val="top"/>
          </w:tcPr>
          <w:p w14:paraId="0505F3CF">
            <w:pPr>
              <w:pStyle w:val="6"/>
              <w:spacing w:before="201" w:line="190" w:lineRule="auto"/>
              <w:ind w:left="105"/>
            </w:pPr>
            <w:r>
              <w:rPr>
                <w:spacing w:val="9"/>
              </w:rPr>
              <w:t>食品安全协管员工作开展完成率</w:t>
            </w:r>
          </w:p>
        </w:tc>
        <w:tc>
          <w:tcPr>
            <w:tcW w:w="2267" w:type="dxa"/>
            <w:vAlign w:val="top"/>
          </w:tcPr>
          <w:p w14:paraId="14ECD3A1">
            <w:pPr>
              <w:pStyle w:val="6"/>
              <w:spacing w:before="163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58C72A1">
            <w:pPr>
              <w:pStyle w:val="6"/>
              <w:spacing w:before="2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30CC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79488A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EE638FB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AAB3DE4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759CB76A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42084CBD">
            <w:pPr>
              <w:pStyle w:val="6"/>
              <w:spacing w:before="54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58FF320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0A18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3AADB0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C165454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913E0EE">
            <w:pPr>
              <w:pStyle w:val="6"/>
              <w:spacing w:before="93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5B051AC3">
            <w:pPr>
              <w:pStyle w:val="6"/>
              <w:spacing w:before="93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79B0A731">
            <w:pPr>
              <w:pStyle w:val="6"/>
              <w:spacing w:before="56" w:line="234" w:lineRule="auto"/>
              <w:ind w:left="124"/>
            </w:pPr>
            <w:r>
              <w:rPr>
                <w:spacing w:val="2"/>
              </w:rPr>
              <w:t>57.12 万元</w:t>
            </w:r>
          </w:p>
        </w:tc>
        <w:tc>
          <w:tcPr>
            <w:tcW w:w="1282" w:type="dxa"/>
            <w:vAlign w:val="top"/>
          </w:tcPr>
          <w:p w14:paraId="064D2BED">
            <w:pPr>
              <w:pStyle w:val="6"/>
              <w:spacing w:before="93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20DD3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74342845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39EBBF3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8D88A78">
            <w:pPr>
              <w:pStyle w:val="6"/>
              <w:spacing w:before="48" w:line="196" w:lineRule="auto"/>
              <w:ind w:left="101" w:right="414" w:firstLine="1"/>
            </w:pPr>
            <w:r>
              <w:rPr>
                <w:spacing w:val="9"/>
              </w:rPr>
              <w:t>重大活动食品安全保障成</w:t>
            </w:r>
            <w:r>
              <w:rPr>
                <w:spacing w:val="6"/>
              </w:rPr>
              <w:t>功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，不出现食品安全事故</w:t>
            </w:r>
          </w:p>
        </w:tc>
        <w:tc>
          <w:tcPr>
            <w:tcW w:w="5382" w:type="dxa"/>
            <w:gridSpan w:val="2"/>
            <w:vAlign w:val="top"/>
          </w:tcPr>
          <w:p w14:paraId="762A7A93">
            <w:pPr>
              <w:pStyle w:val="6"/>
              <w:spacing w:before="11" w:line="209" w:lineRule="auto"/>
              <w:ind w:left="106" w:right="255"/>
            </w:pPr>
            <w:r>
              <w:rPr>
                <w:spacing w:val="7"/>
              </w:rPr>
              <w:t>重大活动食品安全保障成功率 100%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，不允许出现食品</w:t>
            </w:r>
            <w:r>
              <w:rPr>
                <w:spacing w:val="8"/>
              </w:rPr>
              <w:t>安全事故</w:t>
            </w:r>
          </w:p>
        </w:tc>
        <w:tc>
          <w:tcPr>
            <w:tcW w:w="2267" w:type="dxa"/>
            <w:vAlign w:val="top"/>
          </w:tcPr>
          <w:p w14:paraId="3E002B2A">
            <w:pPr>
              <w:pStyle w:val="6"/>
              <w:spacing w:before="165" w:line="234" w:lineRule="auto"/>
              <w:ind w:left="128"/>
            </w:pPr>
            <w:r>
              <w:rPr>
                <w:spacing w:val="2"/>
              </w:rPr>
              <w:t>100 百分比</w:t>
            </w:r>
          </w:p>
        </w:tc>
        <w:tc>
          <w:tcPr>
            <w:tcW w:w="1282" w:type="dxa"/>
            <w:vAlign w:val="top"/>
          </w:tcPr>
          <w:p w14:paraId="39D13A72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8CF7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384D1270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F1A128A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A8AD1FB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3357F38A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13AF3255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3734D8F1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109ED5E6">
      <w:pPr>
        <w:rPr>
          <w:rFonts w:ascii="Arial"/>
          <w:sz w:val="21"/>
        </w:rPr>
      </w:pPr>
    </w:p>
    <w:p w14:paraId="48D7C942">
      <w:pPr>
        <w:rPr>
          <w:rFonts w:ascii="Arial" w:hAnsi="Arial" w:eastAsia="Arial" w:cs="Arial"/>
          <w:sz w:val="21"/>
          <w:szCs w:val="21"/>
        </w:rPr>
        <w:sectPr>
          <w:footerReference r:id="rId39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F0B52F7">
      <w:pPr>
        <w:pStyle w:val="2"/>
        <w:spacing w:before="347" w:line="204" w:lineRule="auto"/>
        <w:ind w:left="850"/>
      </w:pPr>
      <w:r>
        <w:rPr>
          <w:spacing w:val="-2"/>
        </w:rPr>
        <w:t>11、市场秩序执法绩效目标表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74A1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2C5C2C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21AAC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5C69F953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6295B49E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13010525P00000210271L</w:t>
            </w:r>
          </w:p>
        </w:tc>
        <w:tc>
          <w:tcPr>
            <w:tcW w:w="2833" w:type="dxa"/>
            <w:vAlign w:val="top"/>
          </w:tcPr>
          <w:p w14:paraId="5EEFD3F1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4228590D">
            <w:pPr>
              <w:pStyle w:val="6"/>
              <w:spacing w:before="71" w:line="190" w:lineRule="auto"/>
              <w:ind w:left="110"/>
            </w:pPr>
            <w:r>
              <w:rPr>
                <w:spacing w:val="8"/>
              </w:rPr>
              <w:t>市场秩序执法</w:t>
            </w:r>
          </w:p>
        </w:tc>
      </w:tr>
      <w:tr w14:paraId="783D5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97C8BEE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A0C7A0A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1C52754B">
            <w:pPr>
              <w:pStyle w:val="6"/>
              <w:spacing w:before="35" w:line="229" w:lineRule="auto"/>
              <w:ind w:left="120"/>
            </w:pPr>
            <w:r>
              <w:t>14.50</w:t>
            </w:r>
          </w:p>
        </w:tc>
        <w:tc>
          <w:tcPr>
            <w:tcW w:w="2833" w:type="dxa"/>
            <w:vAlign w:val="top"/>
          </w:tcPr>
          <w:p w14:paraId="108FE4FA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12A27E63">
            <w:pPr>
              <w:pStyle w:val="6"/>
              <w:spacing w:before="35" w:line="229" w:lineRule="auto"/>
              <w:ind w:left="126"/>
            </w:pPr>
            <w:r>
              <w:t>14.50</w:t>
            </w:r>
          </w:p>
        </w:tc>
        <w:tc>
          <w:tcPr>
            <w:tcW w:w="2267" w:type="dxa"/>
            <w:vAlign w:val="top"/>
          </w:tcPr>
          <w:p w14:paraId="6B1B8AA8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77E0F15E">
            <w:pPr>
              <w:rPr>
                <w:rFonts w:ascii="Arial"/>
                <w:sz w:val="21"/>
              </w:rPr>
            </w:pPr>
          </w:p>
        </w:tc>
      </w:tr>
      <w:tr w14:paraId="65266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8A7F857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0DFEDBD5">
            <w:pPr>
              <w:pStyle w:val="6"/>
              <w:spacing w:before="42" w:line="190" w:lineRule="auto"/>
              <w:ind w:left="100"/>
            </w:pPr>
            <w:r>
              <w:rPr>
                <w:spacing w:val="8"/>
              </w:rPr>
              <w:t>严厉打击各类违法行为</w:t>
            </w:r>
            <w:r>
              <w:rPr>
                <w:spacing w:val="-22"/>
              </w:rPr>
              <w:t xml:space="preserve"> </w:t>
            </w:r>
            <w:r>
              <w:rPr>
                <w:spacing w:val="8"/>
              </w:rPr>
              <w:t>，更好地维护市场经济和社会秩序。</w:t>
            </w:r>
          </w:p>
        </w:tc>
      </w:tr>
      <w:tr w14:paraId="35E28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9DC1D78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2654C1BB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C7148E6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3D27AE81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475040F5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2DCFC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C183A79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16364EF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AC8A9E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95FB2E0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CAAAEAE">
            <w:pPr>
              <w:pStyle w:val="6"/>
              <w:spacing w:before="39" w:line="227" w:lineRule="auto"/>
              <w:ind w:left="1520"/>
            </w:pPr>
            <w:r>
              <w:t>14.50</w:t>
            </w:r>
          </w:p>
        </w:tc>
      </w:tr>
      <w:tr w14:paraId="771AA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74F5C214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246820EF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1.严厉打击各类违法行为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，更好地维护市场经济和社会秩序。</w:t>
            </w:r>
          </w:p>
        </w:tc>
      </w:tr>
      <w:tr w14:paraId="243BD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8920361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F88B45D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F4E8B8B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DD844A6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CFCD86C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36B1DE30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4EA40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3CC3F7B">
            <w:pPr>
              <w:spacing w:line="315" w:lineRule="auto"/>
              <w:rPr>
                <w:rFonts w:ascii="Arial"/>
                <w:sz w:val="21"/>
              </w:rPr>
            </w:pPr>
          </w:p>
          <w:p w14:paraId="48E3CCA5">
            <w:pPr>
              <w:spacing w:line="315" w:lineRule="auto"/>
              <w:rPr>
                <w:rFonts w:ascii="Arial"/>
                <w:sz w:val="21"/>
              </w:rPr>
            </w:pPr>
          </w:p>
          <w:p w14:paraId="4FA7D346">
            <w:pPr>
              <w:spacing w:line="316" w:lineRule="auto"/>
              <w:rPr>
                <w:rFonts w:ascii="Arial"/>
                <w:sz w:val="21"/>
              </w:rPr>
            </w:pPr>
          </w:p>
          <w:p w14:paraId="4428D4E1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165D1A07">
            <w:pPr>
              <w:pStyle w:val="6"/>
              <w:spacing w:before="200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35DE1DE">
            <w:pPr>
              <w:pStyle w:val="6"/>
              <w:spacing w:before="161" w:line="229" w:lineRule="auto"/>
              <w:ind w:left="102"/>
            </w:pPr>
            <w:r>
              <w:rPr>
                <w:spacing w:val="8"/>
              </w:rPr>
              <w:t>执法行动次数（次）</w:t>
            </w:r>
          </w:p>
        </w:tc>
        <w:tc>
          <w:tcPr>
            <w:tcW w:w="5382" w:type="dxa"/>
            <w:gridSpan w:val="2"/>
            <w:vAlign w:val="top"/>
          </w:tcPr>
          <w:p w14:paraId="0150CA3D">
            <w:pPr>
              <w:pStyle w:val="6"/>
              <w:spacing w:before="200" w:line="189" w:lineRule="auto"/>
              <w:ind w:left="105"/>
            </w:pPr>
            <w:r>
              <w:rPr>
                <w:spacing w:val="9"/>
              </w:rPr>
              <w:t>执法行动的次数</w:t>
            </w:r>
          </w:p>
        </w:tc>
        <w:tc>
          <w:tcPr>
            <w:tcW w:w="2267" w:type="dxa"/>
            <w:vAlign w:val="top"/>
          </w:tcPr>
          <w:p w14:paraId="7DEA81EA">
            <w:pPr>
              <w:pStyle w:val="6"/>
              <w:spacing w:before="161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677863CE">
            <w:pPr>
              <w:pStyle w:val="6"/>
              <w:spacing w:before="48" w:line="196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7144C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41F579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77CAEC9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7C7FF50">
            <w:pPr>
              <w:pStyle w:val="6"/>
              <w:spacing w:before="46" w:line="197" w:lineRule="auto"/>
              <w:ind w:left="103" w:right="206" w:firstLine="1"/>
            </w:pPr>
            <w:r>
              <w:rPr>
                <w:spacing w:val="9"/>
              </w:rPr>
              <w:t>市场秩序执法相关工作完成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104BCAC4">
            <w:pPr>
              <w:pStyle w:val="6"/>
              <w:spacing w:before="201" w:line="190" w:lineRule="auto"/>
              <w:ind w:left="109"/>
            </w:pPr>
            <w:r>
              <w:rPr>
                <w:spacing w:val="9"/>
              </w:rPr>
              <w:t>市场秩序执法相关工作完成率</w:t>
            </w:r>
          </w:p>
        </w:tc>
        <w:tc>
          <w:tcPr>
            <w:tcW w:w="2267" w:type="dxa"/>
            <w:vAlign w:val="top"/>
          </w:tcPr>
          <w:p w14:paraId="1C1761E0">
            <w:pPr>
              <w:pStyle w:val="6"/>
              <w:spacing w:before="163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3A12F1D">
            <w:pPr>
              <w:pStyle w:val="6"/>
              <w:spacing w:before="49" w:line="196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62402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DBA857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CD6007">
            <w:pPr>
              <w:pStyle w:val="6"/>
              <w:spacing w:before="201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FF7D158">
            <w:pPr>
              <w:pStyle w:val="6"/>
              <w:spacing w:before="200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3DDCA0B4">
            <w:pPr>
              <w:pStyle w:val="6"/>
              <w:spacing w:before="200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2FB1F753">
            <w:pPr>
              <w:pStyle w:val="6"/>
              <w:spacing w:before="162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59DB7E68">
            <w:pPr>
              <w:pStyle w:val="6"/>
              <w:spacing w:before="51" w:line="195" w:lineRule="auto"/>
              <w:ind w:left="112" w:right="115" w:hanging="1"/>
            </w:pPr>
            <w:r>
              <w:rPr>
                <w:spacing w:val="8"/>
              </w:rPr>
              <w:t>文件要求及</w:t>
            </w:r>
            <w:r>
              <w:rPr>
                <w:spacing w:val="7"/>
              </w:rPr>
              <w:t>工作计划</w:t>
            </w:r>
          </w:p>
        </w:tc>
      </w:tr>
      <w:tr w14:paraId="47C00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90577D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C461C7A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8CB08C9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3833A900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7C429D0">
            <w:pPr>
              <w:pStyle w:val="6"/>
              <w:spacing w:before="56" w:line="234" w:lineRule="auto"/>
              <w:ind w:left="128"/>
            </w:pPr>
            <w:r>
              <w:rPr>
                <w:spacing w:val="1"/>
              </w:rPr>
              <w:t>14.5 万元</w:t>
            </w:r>
          </w:p>
        </w:tc>
        <w:tc>
          <w:tcPr>
            <w:tcW w:w="1282" w:type="dxa"/>
            <w:vAlign w:val="top"/>
          </w:tcPr>
          <w:p w14:paraId="69D4E3D5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22BE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1DA77F9D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6F79087B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DB7451A">
            <w:pPr>
              <w:pStyle w:val="6"/>
              <w:spacing w:before="51" w:line="195" w:lineRule="auto"/>
              <w:ind w:left="102" w:right="206" w:firstLine="6"/>
            </w:pPr>
            <w:r>
              <w:rPr>
                <w:spacing w:val="9"/>
              </w:rPr>
              <w:t>印制市场秩序执法相关宣传</w:t>
            </w:r>
            <w:r>
              <w:rPr>
                <w:spacing w:val="8"/>
              </w:rPr>
              <w:t>材料次数</w:t>
            </w:r>
          </w:p>
        </w:tc>
        <w:tc>
          <w:tcPr>
            <w:tcW w:w="5382" w:type="dxa"/>
            <w:gridSpan w:val="2"/>
            <w:vAlign w:val="top"/>
          </w:tcPr>
          <w:p w14:paraId="481B3F01">
            <w:pPr>
              <w:pStyle w:val="6"/>
              <w:spacing w:before="204" w:line="190" w:lineRule="auto"/>
              <w:ind w:left="112"/>
            </w:pPr>
            <w:r>
              <w:rPr>
                <w:spacing w:val="9"/>
              </w:rPr>
              <w:t>印制市场秩序执法相关宣传材料次数</w:t>
            </w:r>
          </w:p>
        </w:tc>
        <w:tc>
          <w:tcPr>
            <w:tcW w:w="2267" w:type="dxa"/>
            <w:vAlign w:val="top"/>
          </w:tcPr>
          <w:p w14:paraId="790A054B">
            <w:pPr>
              <w:pStyle w:val="6"/>
              <w:spacing w:before="166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30CEC3FC">
            <w:pPr>
              <w:pStyle w:val="6"/>
              <w:spacing w:before="51" w:line="195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38808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66DBC27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296261DB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C12A6D9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0B2605BB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辖区内的市场主体的整体满意度</w:t>
            </w:r>
          </w:p>
        </w:tc>
        <w:tc>
          <w:tcPr>
            <w:tcW w:w="2267" w:type="dxa"/>
            <w:vAlign w:val="top"/>
          </w:tcPr>
          <w:p w14:paraId="7937636A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1C5F730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58F405B5">
      <w:pPr>
        <w:rPr>
          <w:rFonts w:ascii="Arial"/>
          <w:sz w:val="21"/>
        </w:rPr>
      </w:pPr>
    </w:p>
    <w:p w14:paraId="6E47F419">
      <w:pPr>
        <w:rPr>
          <w:rFonts w:ascii="Arial" w:hAnsi="Arial" w:eastAsia="Arial" w:cs="Arial"/>
          <w:sz w:val="21"/>
          <w:szCs w:val="21"/>
        </w:rPr>
        <w:sectPr>
          <w:footerReference r:id="rId40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E4BE6CB">
      <w:pPr>
        <w:pStyle w:val="2"/>
        <w:spacing w:before="347" w:line="204" w:lineRule="auto"/>
        <w:ind w:left="850"/>
      </w:pPr>
      <w:r>
        <w:rPr>
          <w:spacing w:val="-2"/>
        </w:rPr>
        <w:t>12、市场主体管理绩效目标表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8F1B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62D7B4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14C26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D302351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45B8A7C3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13010525P00000210309P</w:t>
            </w:r>
          </w:p>
        </w:tc>
        <w:tc>
          <w:tcPr>
            <w:tcW w:w="2833" w:type="dxa"/>
            <w:vAlign w:val="top"/>
          </w:tcPr>
          <w:p w14:paraId="0D538F46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FBB9518">
            <w:pPr>
              <w:pStyle w:val="6"/>
              <w:spacing w:before="71" w:line="190" w:lineRule="auto"/>
              <w:ind w:left="110"/>
            </w:pPr>
            <w:r>
              <w:rPr>
                <w:spacing w:val="8"/>
              </w:rPr>
              <w:t>市场主体管理</w:t>
            </w:r>
          </w:p>
        </w:tc>
      </w:tr>
      <w:tr w14:paraId="7306A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2028139">
            <w:pPr>
              <w:pStyle w:val="6"/>
              <w:spacing w:before="233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F062CBA">
            <w:pPr>
              <w:pStyle w:val="6"/>
              <w:spacing w:before="73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69EC0097">
            <w:pPr>
              <w:pStyle w:val="6"/>
              <w:spacing w:before="34" w:line="230" w:lineRule="auto"/>
              <w:ind w:left="111"/>
            </w:pPr>
            <w:r>
              <w:rPr>
                <w:spacing w:val="2"/>
              </w:rPr>
              <w:t>20.00</w:t>
            </w:r>
          </w:p>
        </w:tc>
        <w:tc>
          <w:tcPr>
            <w:tcW w:w="2833" w:type="dxa"/>
            <w:vAlign w:val="top"/>
          </w:tcPr>
          <w:p w14:paraId="1AACD6F3">
            <w:pPr>
              <w:pStyle w:val="6"/>
              <w:spacing w:before="71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E62626A">
            <w:pPr>
              <w:pStyle w:val="6"/>
              <w:spacing w:before="34" w:line="230" w:lineRule="auto"/>
              <w:ind w:left="116"/>
            </w:pPr>
            <w:r>
              <w:rPr>
                <w:spacing w:val="2"/>
              </w:rPr>
              <w:t>20.00</w:t>
            </w:r>
          </w:p>
        </w:tc>
        <w:tc>
          <w:tcPr>
            <w:tcW w:w="2267" w:type="dxa"/>
            <w:vAlign w:val="top"/>
          </w:tcPr>
          <w:p w14:paraId="32423A7C">
            <w:pPr>
              <w:pStyle w:val="6"/>
              <w:spacing w:before="73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4E931F2C">
            <w:pPr>
              <w:rPr>
                <w:rFonts w:ascii="Arial"/>
                <w:sz w:val="21"/>
              </w:rPr>
            </w:pPr>
          </w:p>
        </w:tc>
      </w:tr>
      <w:tr w14:paraId="28E89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5BB3C0E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CE10DD3">
            <w:pPr>
              <w:pStyle w:val="6"/>
              <w:spacing w:before="40" w:line="191" w:lineRule="auto"/>
              <w:ind w:left="102"/>
            </w:pPr>
            <w:r>
              <w:rPr>
                <w:spacing w:val="9"/>
              </w:rPr>
              <w:t>完成流通领域重点商品抽检及相关宣传工作。</w:t>
            </w:r>
          </w:p>
        </w:tc>
      </w:tr>
      <w:tr w14:paraId="00102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B4F15C7">
            <w:pPr>
              <w:pStyle w:val="6"/>
              <w:spacing w:before="113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220E5638">
            <w:pPr>
              <w:pStyle w:val="6"/>
              <w:spacing w:before="32" w:line="231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66F3C92A">
            <w:pPr>
              <w:pStyle w:val="6"/>
              <w:spacing w:before="32" w:line="231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487139FA">
            <w:pPr>
              <w:pStyle w:val="6"/>
              <w:spacing w:before="32" w:line="231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0A205D98">
            <w:pPr>
              <w:pStyle w:val="6"/>
              <w:spacing w:before="32" w:line="231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21B85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AB80548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46E5BB16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57DD1AEC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741C3AF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4F384532">
            <w:pPr>
              <w:pStyle w:val="6"/>
              <w:spacing w:before="38" w:line="228" w:lineRule="auto"/>
              <w:ind w:left="1510"/>
            </w:pPr>
            <w:r>
              <w:rPr>
                <w:spacing w:val="2"/>
              </w:rPr>
              <w:t>20.00</w:t>
            </w:r>
          </w:p>
        </w:tc>
      </w:tr>
      <w:tr w14:paraId="04719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0231B7A">
            <w:pPr>
              <w:pStyle w:val="6"/>
              <w:spacing w:before="77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3CE5C13A">
            <w:pPr>
              <w:pStyle w:val="6"/>
              <w:spacing w:before="38" w:line="228" w:lineRule="auto"/>
              <w:ind w:left="119"/>
            </w:pPr>
            <w:r>
              <w:rPr>
                <w:spacing w:val="8"/>
              </w:rPr>
              <w:t>1.完成流通领域重点商品抽检及相关宣传</w:t>
            </w:r>
            <w:r>
              <w:rPr>
                <w:spacing w:val="7"/>
              </w:rPr>
              <w:t>工作。</w:t>
            </w:r>
          </w:p>
        </w:tc>
      </w:tr>
      <w:tr w14:paraId="7F59D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1D421E54">
            <w:pPr>
              <w:pStyle w:val="6"/>
              <w:spacing w:before="216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67C045FE">
            <w:pPr>
              <w:pStyle w:val="6"/>
              <w:spacing w:before="216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650A657C">
            <w:pPr>
              <w:pStyle w:val="6"/>
              <w:spacing w:before="216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7D49AA88">
            <w:pPr>
              <w:pStyle w:val="6"/>
              <w:spacing w:before="216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31D1657D">
            <w:pPr>
              <w:pStyle w:val="6"/>
              <w:spacing w:before="216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14424D70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558F3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9CBB24C">
            <w:pPr>
              <w:spacing w:line="315" w:lineRule="auto"/>
              <w:rPr>
                <w:rFonts w:ascii="Arial"/>
                <w:sz w:val="21"/>
              </w:rPr>
            </w:pPr>
          </w:p>
          <w:p w14:paraId="564F4405">
            <w:pPr>
              <w:spacing w:line="315" w:lineRule="auto"/>
              <w:rPr>
                <w:rFonts w:ascii="Arial"/>
                <w:sz w:val="21"/>
              </w:rPr>
            </w:pPr>
          </w:p>
          <w:p w14:paraId="1074AEEF">
            <w:pPr>
              <w:spacing w:line="315" w:lineRule="auto"/>
              <w:rPr>
                <w:rFonts w:ascii="Arial"/>
                <w:sz w:val="21"/>
              </w:rPr>
            </w:pPr>
          </w:p>
          <w:p w14:paraId="586231FE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7ED3F381">
            <w:pPr>
              <w:pStyle w:val="6"/>
              <w:spacing w:before="199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432F6AB4">
            <w:pPr>
              <w:pStyle w:val="6"/>
              <w:spacing w:before="196" w:line="191" w:lineRule="auto"/>
              <w:ind w:left="101"/>
            </w:pPr>
            <w:r>
              <w:rPr>
                <w:spacing w:val="9"/>
              </w:rPr>
              <w:t>流通领域产品抽检批次</w:t>
            </w:r>
          </w:p>
        </w:tc>
        <w:tc>
          <w:tcPr>
            <w:tcW w:w="5382" w:type="dxa"/>
            <w:gridSpan w:val="2"/>
            <w:vAlign w:val="top"/>
          </w:tcPr>
          <w:p w14:paraId="1E20C550">
            <w:pPr>
              <w:pStyle w:val="6"/>
              <w:spacing w:before="196" w:line="191" w:lineRule="auto"/>
              <w:ind w:left="105"/>
            </w:pPr>
            <w:r>
              <w:rPr>
                <w:spacing w:val="9"/>
              </w:rPr>
              <w:t>流通领域产品抽检批次</w:t>
            </w:r>
          </w:p>
        </w:tc>
        <w:tc>
          <w:tcPr>
            <w:tcW w:w="2267" w:type="dxa"/>
            <w:vAlign w:val="top"/>
          </w:tcPr>
          <w:p w14:paraId="525E7246">
            <w:pPr>
              <w:pStyle w:val="6"/>
              <w:spacing w:before="160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352CF74B">
            <w:pPr>
              <w:pStyle w:val="6"/>
              <w:spacing w:before="48" w:line="196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384A3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BE105B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0FDA383">
            <w:pPr>
              <w:pStyle w:val="6"/>
              <w:spacing w:before="201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3659659D">
            <w:pPr>
              <w:pStyle w:val="6"/>
              <w:spacing w:before="46" w:line="197" w:lineRule="auto"/>
              <w:ind w:left="103" w:right="206" w:firstLine="1"/>
            </w:pPr>
            <w:r>
              <w:rPr>
                <w:spacing w:val="9"/>
              </w:rPr>
              <w:t>市场主体管理各项工作完成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6C66BAF9">
            <w:pPr>
              <w:pStyle w:val="6"/>
              <w:spacing w:before="200" w:line="190" w:lineRule="auto"/>
              <w:ind w:left="109"/>
            </w:pPr>
            <w:r>
              <w:rPr>
                <w:spacing w:val="9"/>
              </w:rPr>
              <w:t>市场主体管理各项工作完成率</w:t>
            </w:r>
          </w:p>
        </w:tc>
        <w:tc>
          <w:tcPr>
            <w:tcW w:w="2267" w:type="dxa"/>
            <w:vAlign w:val="top"/>
          </w:tcPr>
          <w:p w14:paraId="6349E214">
            <w:pPr>
              <w:pStyle w:val="6"/>
              <w:spacing w:before="16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208FF84A">
            <w:pPr>
              <w:pStyle w:val="6"/>
              <w:spacing w:before="46" w:line="197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0C47A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7275AE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AFD6B94">
            <w:pPr>
              <w:pStyle w:val="6"/>
              <w:spacing w:before="200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E9A356C">
            <w:pPr>
              <w:pStyle w:val="6"/>
              <w:spacing w:before="199" w:line="190" w:lineRule="auto"/>
              <w:ind w:left="102"/>
            </w:pPr>
            <w:r>
              <w:rPr>
                <w:spacing w:val="9"/>
              </w:rPr>
              <w:t>资金到位时限</w:t>
            </w:r>
          </w:p>
        </w:tc>
        <w:tc>
          <w:tcPr>
            <w:tcW w:w="5382" w:type="dxa"/>
            <w:gridSpan w:val="2"/>
            <w:vAlign w:val="top"/>
          </w:tcPr>
          <w:p w14:paraId="42DF0280">
            <w:pPr>
              <w:pStyle w:val="6"/>
              <w:spacing w:before="199" w:line="190" w:lineRule="auto"/>
              <w:ind w:left="106"/>
            </w:pPr>
            <w:r>
              <w:rPr>
                <w:spacing w:val="9"/>
              </w:rPr>
              <w:t>资金到位时限</w:t>
            </w:r>
          </w:p>
        </w:tc>
        <w:tc>
          <w:tcPr>
            <w:tcW w:w="2267" w:type="dxa"/>
            <w:vAlign w:val="top"/>
          </w:tcPr>
          <w:p w14:paraId="7ADB4DA4">
            <w:pPr>
              <w:pStyle w:val="6"/>
              <w:spacing w:before="161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12E6B76C">
            <w:pPr>
              <w:pStyle w:val="6"/>
              <w:spacing w:before="48" w:line="196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4FB0C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A85B10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77AFE09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E12ECA9">
            <w:pPr>
              <w:pStyle w:val="6"/>
              <w:spacing w:before="93" w:line="190" w:lineRule="auto"/>
              <w:ind w:left="102"/>
            </w:pPr>
            <w:r>
              <w:rPr>
                <w:spacing w:val="9"/>
              </w:rPr>
              <w:t>资金支出成本</w:t>
            </w:r>
          </w:p>
        </w:tc>
        <w:tc>
          <w:tcPr>
            <w:tcW w:w="5382" w:type="dxa"/>
            <w:gridSpan w:val="2"/>
            <w:vAlign w:val="top"/>
          </w:tcPr>
          <w:p w14:paraId="6E8C3436">
            <w:pPr>
              <w:pStyle w:val="6"/>
              <w:spacing w:before="93" w:line="190" w:lineRule="auto"/>
              <w:ind w:left="106"/>
            </w:pPr>
            <w:r>
              <w:rPr>
                <w:spacing w:val="9"/>
              </w:rPr>
              <w:t>资金支出成本</w:t>
            </w:r>
          </w:p>
        </w:tc>
        <w:tc>
          <w:tcPr>
            <w:tcW w:w="2267" w:type="dxa"/>
            <w:vAlign w:val="top"/>
          </w:tcPr>
          <w:p w14:paraId="56DA1B5E">
            <w:pPr>
              <w:pStyle w:val="6"/>
              <w:spacing w:before="55" w:line="234" w:lineRule="auto"/>
              <w:ind w:left="118"/>
            </w:pPr>
            <w:r>
              <w:rPr>
                <w:spacing w:val="1"/>
              </w:rPr>
              <w:t>20 万元</w:t>
            </w:r>
          </w:p>
        </w:tc>
        <w:tc>
          <w:tcPr>
            <w:tcW w:w="1282" w:type="dxa"/>
            <w:vAlign w:val="top"/>
          </w:tcPr>
          <w:p w14:paraId="090B7871">
            <w:pPr>
              <w:pStyle w:val="6"/>
              <w:spacing w:before="93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2CEC8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388032A4">
            <w:pPr>
              <w:pStyle w:val="6"/>
              <w:spacing w:before="204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53D475A">
            <w:pPr>
              <w:pStyle w:val="6"/>
              <w:spacing w:before="204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72ACF28">
            <w:pPr>
              <w:pStyle w:val="6"/>
              <w:spacing w:before="204" w:line="189" w:lineRule="auto"/>
              <w:ind w:left="104"/>
            </w:pPr>
            <w:r>
              <w:rPr>
                <w:spacing w:val="9"/>
              </w:rPr>
              <w:t>宣传活动开展次数</w:t>
            </w:r>
          </w:p>
        </w:tc>
        <w:tc>
          <w:tcPr>
            <w:tcW w:w="5382" w:type="dxa"/>
            <w:gridSpan w:val="2"/>
            <w:vAlign w:val="top"/>
          </w:tcPr>
          <w:p w14:paraId="4A1402F6">
            <w:pPr>
              <w:pStyle w:val="6"/>
              <w:spacing w:before="204" w:line="189" w:lineRule="auto"/>
              <w:ind w:left="108"/>
            </w:pPr>
            <w:r>
              <w:rPr>
                <w:spacing w:val="9"/>
              </w:rPr>
              <w:t>宣传活动开展次数</w:t>
            </w:r>
          </w:p>
        </w:tc>
        <w:tc>
          <w:tcPr>
            <w:tcW w:w="2267" w:type="dxa"/>
            <w:vAlign w:val="top"/>
          </w:tcPr>
          <w:p w14:paraId="59F79959">
            <w:pPr>
              <w:pStyle w:val="6"/>
              <w:spacing w:before="165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27ED2423">
            <w:pPr>
              <w:pStyle w:val="6"/>
              <w:spacing w:before="51" w:line="195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  <w:tr w14:paraId="67D2B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282" w:type="dxa"/>
            <w:vAlign w:val="top"/>
          </w:tcPr>
          <w:p w14:paraId="53DECDAC">
            <w:pPr>
              <w:pStyle w:val="6"/>
              <w:spacing w:before="20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12154C83">
            <w:pPr>
              <w:pStyle w:val="6"/>
              <w:spacing w:before="20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B5B5A5C">
            <w:pPr>
              <w:pStyle w:val="6"/>
              <w:spacing w:before="205" w:line="190" w:lineRule="auto"/>
              <w:ind w:left="103"/>
            </w:pPr>
            <w:r>
              <w:rPr>
                <w:spacing w:val="8"/>
              </w:rPr>
              <w:t>服务对象</w:t>
            </w:r>
          </w:p>
        </w:tc>
        <w:tc>
          <w:tcPr>
            <w:tcW w:w="5382" w:type="dxa"/>
            <w:gridSpan w:val="2"/>
            <w:vAlign w:val="top"/>
          </w:tcPr>
          <w:p w14:paraId="57A11244">
            <w:pPr>
              <w:pStyle w:val="6"/>
              <w:spacing w:before="49" w:line="198" w:lineRule="auto"/>
              <w:ind w:left="109" w:right="231" w:hanging="6"/>
            </w:pPr>
            <w:r>
              <w:rPr>
                <w:spacing w:val="10"/>
              </w:rPr>
              <w:t>加大流通领域商品抽查批次、查处违法案件</w:t>
            </w:r>
            <w:r>
              <w:rPr>
                <w:spacing w:val="9"/>
              </w:rPr>
              <w:t>打击违法行</w:t>
            </w:r>
            <w:r>
              <w:rPr>
                <w:spacing w:val="5"/>
              </w:rPr>
              <w:t>为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，增强消费信心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，提高消费者满意度</w:t>
            </w:r>
          </w:p>
        </w:tc>
        <w:tc>
          <w:tcPr>
            <w:tcW w:w="2267" w:type="dxa"/>
            <w:vAlign w:val="top"/>
          </w:tcPr>
          <w:p w14:paraId="3B8AAE69">
            <w:pPr>
              <w:pStyle w:val="6"/>
              <w:spacing w:before="16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5713265B">
            <w:pPr>
              <w:pStyle w:val="6"/>
              <w:spacing w:before="52" w:line="197" w:lineRule="auto"/>
              <w:ind w:left="110" w:right="115" w:firstLine="1"/>
            </w:pPr>
            <w:r>
              <w:rPr>
                <w:spacing w:val="8"/>
              </w:rPr>
              <w:t>年初工作计</w:t>
            </w:r>
            <w:r>
              <w:rPr>
                <w:spacing w:val="6"/>
              </w:rPr>
              <w:t>划</w:t>
            </w:r>
          </w:p>
        </w:tc>
      </w:tr>
    </w:tbl>
    <w:p w14:paraId="35BDBA52">
      <w:pPr>
        <w:rPr>
          <w:rFonts w:ascii="Arial"/>
          <w:sz w:val="21"/>
        </w:rPr>
      </w:pPr>
    </w:p>
    <w:p w14:paraId="43E988BB">
      <w:pPr>
        <w:rPr>
          <w:rFonts w:ascii="Arial" w:hAnsi="Arial" w:eastAsia="Arial" w:cs="Arial"/>
          <w:sz w:val="21"/>
          <w:szCs w:val="21"/>
        </w:rPr>
        <w:sectPr>
          <w:footerReference r:id="rId41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D9DA7A5">
      <w:pPr>
        <w:pStyle w:val="2"/>
        <w:spacing w:before="347" w:line="204" w:lineRule="auto"/>
        <w:ind w:left="850"/>
      </w:pPr>
      <w:r>
        <w:rPr>
          <w:spacing w:val="-2"/>
        </w:rPr>
        <w:t>13、视频会议系统服务经费绩效目标表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6445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84F460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40A4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35C54B75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5E2AD4A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13010525P00000210257J</w:t>
            </w:r>
          </w:p>
        </w:tc>
        <w:tc>
          <w:tcPr>
            <w:tcW w:w="2833" w:type="dxa"/>
            <w:vAlign w:val="top"/>
          </w:tcPr>
          <w:p w14:paraId="41107760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12CBA01C">
            <w:pPr>
              <w:pStyle w:val="6"/>
              <w:spacing w:before="71" w:line="190" w:lineRule="auto"/>
              <w:ind w:left="107"/>
            </w:pPr>
            <w:r>
              <w:rPr>
                <w:spacing w:val="9"/>
              </w:rPr>
              <w:t>视频会议系统服务经费</w:t>
            </w:r>
          </w:p>
        </w:tc>
      </w:tr>
      <w:tr w14:paraId="47EA7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F7B5BA1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0F924DC0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57C1AC79">
            <w:pPr>
              <w:pStyle w:val="6"/>
              <w:spacing w:before="35" w:line="229" w:lineRule="auto"/>
              <w:ind w:left="109"/>
            </w:pPr>
            <w:r>
              <w:rPr>
                <w:spacing w:val="1"/>
              </w:rPr>
              <w:t>9.86</w:t>
            </w:r>
          </w:p>
        </w:tc>
        <w:tc>
          <w:tcPr>
            <w:tcW w:w="2833" w:type="dxa"/>
            <w:vAlign w:val="top"/>
          </w:tcPr>
          <w:p w14:paraId="35419339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653DF533">
            <w:pPr>
              <w:pStyle w:val="6"/>
              <w:spacing w:before="35" w:line="229" w:lineRule="auto"/>
              <w:ind w:left="114"/>
            </w:pPr>
            <w:r>
              <w:rPr>
                <w:spacing w:val="1"/>
              </w:rPr>
              <w:t>9.86</w:t>
            </w:r>
          </w:p>
        </w:tc>
        <w:tc>
          <w:tcPr>
            <w:tcW w:w="2267" w:type="dxa"/>
            <w:vAlign w:val="top"/>
          </w:tcPr>
          <w:p w14:paraId="31A2AAD0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2E5811DD">
            <w:pPr>
              <w:rPr>
                <w:rFonts w:ascii="Arial"/>
                <w:sz w:val="21"/>
              </w:rPr>
            </w:pPr>
          </w:p>
        </w:tc>
      </w:tr>
      <w:tr w14:paraId="2F78B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74773BA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91E83E5">
            <w:pPr>
              <w:pStyle w:val="6"/>
              <w:spacing w:before="42" w:line="190" w:lineRule="auto"/>
              <w:ind w:left="100"/>
            </w:pPr>
            <w:r>
              <w:rPr>
                <w:spacing w:val="9"/>
              </w:rPr>
              <w:t>保障视频会议系统稳定运行</w:t>
            </w:r>
          </w:p>
        </w:tc>
      </w:tr>
      <w:tr w14:paraId="0B9CA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5B6E2F9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7BD82209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66AF83F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66BAAC37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2989E3D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3EF12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D66E37F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38C3796F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5DAB372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7AC0460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523A5E07">
            <w:pPr>
              <w:pStyle w:val="6"/>
              <w:spacing w:before="39" w:line="227" w:lineRule="auto"/>
              <w:ind w:left="1571"/>
            </w:pPr>
            <w:r>
              <w:rPr>
                <w:spacing w:val="1"/>
              </w:rPr>
              <w:t>9.86</w:t>
            </w:r>
          </w:p>
        </w:tc>
      </w:tr>
      <w:tr w14:paraId="64275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721ED2D5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28F220E7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1.保障视频会议系统稳定运行</w:t>
            </w:r>
          </w:p>
        </w:tc>
      </w:tr>
      <w:tr w14:paraId="34306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9BE067E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8BFC08D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EDFC60F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7B72C4C6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71F6B09A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459FF6A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6ED9D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9E67E38">
            <w:pPr>
              <w:spacing w:line="311" w:lineRule="auto"/>
              <w:rPr>
                <w:rFonts w:ascii="Arial"/>
                <w:sz w:val="21"/>
              </w:rPr>
            </w:pPr>
          </w:p>
          <w:p w14:paraId="280AA23D">
            <w:pPr>
              <w:spacing w:line="311" w:lineRule="auto"/>
              <w:rPr>
                <w:rFonts w:ascii="Arial"/>
                <w:sz w:val="21"/>
              </w:rPr>
            </w:pPr>
          </w:p>
          <w:p w14:paraId="5580FC3A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16F47337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226A535">
            <w:pPr>
              <w:pStyle w:val="6"/>
              <w:spacing w:before="94" w:line="188" w:lineRule="auto"/>
              <w:ind w:left="101"/>
            </w:pPr>
            <w:r>
              <w:rPr>
                <w:spacing w:val="9"/>
              </w:rPr>
              <w:t>视频会议数量</w:t>
            </w:r>
          </w:p>
        </w:tc>
        <w:tc>
          <w:tcPr>
            <w:tcW w:w="5382" w:type="dxa"/>
            <w:gridSpan w:val="2"/>
            <w:vAlign w:val="top"/>
          </w:tcPr>
          <w:p w14:paraId="5F2C02E5">
            <w:pPr>
              <w:pStyle w:val="6"/>
              <w:spacing w:before="94" w:line="188" w:lineRule="auto"/>
              <w:ind w:left="104"/>
            </w:pPr>
            <w:r>
              <w:rPr>
                <w:spacing w:val="9"/>
              </w:rPr>
              <w:t>会议数量</w:t>
            </w:r>
          </w:p>
        </w:tc>
        <w:tc>
          <w:tcPr>
            <w:tcW w:w="2267" w:type="dxa"/>
            <w:vAlign w:val="top"/>
          </w:tcPr>
          <w:p w14:paraId="6458032A">
            <w:pPr>
              <w:pStyle w:val="6"/>
              <w:spacing w:before="53" w:line="234" w:lineRule="auto"/>
              <w:ind w:left="132"/>
            </w:pPr>
            <w:r>
              <w:rPr>
                <w:spacing w:val="-4"/>
              </w:rPr>
              <w:t>≥2 次</w:t>
            </w:r>
          </w:p>
        </w:tc>
        <w:tc>
          <w:tcPr>
            <w:tcW w:w="1282" w:type="dxa"/>
            <w:vAlign w:val="top"/>
          </w:tcPr>
          <w:p w14:paraId="2C22EAEA">
            <w:pPr>
              <w:pStyle w:val="6"/>
              <w:spacing w:before="90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30C13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90ECE9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2373C56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67A49D9">
            <w:pPr>
              <w:pStyle w:val="6"/>
              <w:spacing w:before="94" w:line="189" w:lineRule="auto"/>
              <w:ind w:left="101"/>
            </w:pPr>
            <w:r>
              <w:rPr>
                <w:spacing w:val="9"/>
              </w:rPr>
              <w:t>视频会议稳定性</w:t>
            </w:r>
          </w:p>
        </w:tc>
        <w:tc>
          <w:tcPr>
            <w:tcW w:w="5382" w:type="dxa"/>
            <w:gridSpan w:val="2"/>
            <w:vAlign w:val="top"/>
          </w:tcPr>
          <w:p w14:paraId="38158CB2">
            <w:pPr>
              <w:pStyle w:val="6"/>
              <w:spacing w:before="92" w:line="190" w:lineRule="auto"/>
              <w:ind w:left="105"/>
            </w:pPr>
            <w:r>
              <w:rPr>
                <w:spacing w:val="9"/>
              </w:rPr>
              <w:t>视频会议稳定率</w:t>
            </w:r>
          </w:p>
        </w:tc>
        <w:tc>
          <w:tcPr>
            <w:tcW w:w="2267" w:type="dxa"/>
            <w:vAlign w:val="top"/>
          </w:tcPr>
          <w:p w14:paraId="014936BB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4A6C5599">
            <w:pPr>
              <w:pStyle w:val="6"/>
              <w:spacing w:before="94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  <w:tr w14:paraId="75B30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B03AA6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30BB00E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3D0CC85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2C65F130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088848B0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7466384D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EED2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463585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39E0011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88A3E59">
            <w:pPr>
              <w:pStyle w:val="6"/>
              <w:spacing w:before="95" w:line="189" w:lineRule="auto"/>
              <w:ind w:left="101"/>
            </w:pPr>
            <w:r>
              <w:rPr>
                <w:spacing w:val="9"/>
              </w:rPr>
              <w:t>视频会议总成本</w:t>
            </w:r>
          </w:p>
        </w:tc>
        <w:tc>
          <w:tcPr>
            <w:tcW w:w="5382" w:type="dxa"/>
            <w:gridSpan w:val="2"/>
            <w:vAlign w:val="top"/>
          </w:tcPr>
          <w:p w14:paraId="2FFF7643">
            <w:pPr>
              <w:pStyle w:val="6"/>
              <w:spacing w:before="94" w:line="190" w:lineRule="auto"/>
              <w:ind w:left="105"/>
            </w:pPr>
            <w:r>
              <w:rPr>
                <w:spacing w:val="9"/>
              </w:rPr>
              <w:t>视频会议系统总成本</w:t>
            </w:r>
          </w:p>
        </w:tc>
        <w:tc>
          <w:tcPr>
            <w:tcW w:w="2267" w:type="dxa"/>
            <w:vAlign w:val="top"/>
          </w:tcPr>
          <w:p w14:paraId="00B6D824">
            <w:pPr>
              <w:pStyle w:val="6"/>
              <w:spacing w:before="56" w:line="234" w:lineRule="auto"/>
              <w:ind w:left="116"/>
            </w:pPr>
            <w:r>
              <w:rPr>
                <w:spacing w:val="2"/>
              </w:rPr>
              <w:t>9.86 万元</w:t>
            </w:r>
          </w:p>
        </w:tc>
        <w:tc>
          <w:tcPr>
            <w:tcW w:w="1282" w:type="dxa"/>
            <w:vAlign w:val="top"/>
          </w:tcPr>
          <w:p w14:paraId="79347359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40354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6A15BCCE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6A7138D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CF0A0EC">
            <w:pPr>
              <w:pStyle w:val="6"/>
              <w:spacing w:before="97" w:line="189" w:lineRule="auto"/>
              <w:ind w:left="102"/>
            </w:pPr>
            <w:r>
              <w:rPr>
                <w:spacing w:val="8"/>
              </w:rPr>
              <w:t>人员情况</w:t>
            </w:r>
          </w:p>
        </w:tc>
        <w:tc>
          <w:tcPr>
            <w:tcW w:w="5382" w:type="dxa"/>
            <w:gridSpan w:val="2"/>
            <w:vAlign w:val="top"/>
          </w:tcPr>
          <w:p w14:paraId="25294395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视频会议参会率</w:t>
            </w:r>
          </w:p>
        </w:tc>
        <w:tc>
          <w:tcPr>
            <w:tcW w:w="2267" w:type="dxa"/>
            <w:vAlign w:val="top"/>
          </w:tcPr>
          <w:p w14:paraId="299303AC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40F0C53">
            <w:pPr>
              <w:pStyle w:val="6"/>
              <w:spacing w:before="95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0F472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4F945582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C9FEDA2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66C14E0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人员满意度</w:t>
            </w:r>
          </w:p>
        </w:tc>
        <w:tc>
          <w:tcPr>
            <w:tcW w:w="5382" w:type="dxa"/>
            <w:gridSpan w:val="2"/>
            <w:vAlign w:val="top"/>
          </w:tcPr>
          <w:p w14:paraId="320CCBE9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视频会议参加人员对系统满意度</w:t>
            </w:r>
          </w:p>
        </w:tc>
        <w:tc>
          <w:tcPr>
            <w:tcW w:w="2267" w:type="dxa"/>
            <w:vAlign w:val="top"/>
          </w:tcPr>
          <w:p w14:paraId="06095C33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3D143190">
            <w:pPr>
              <w:pStyle w:val="6"/>
              <w:spacing w:before="96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544DF598">
      <w:pPr>
        <w:rPr>
          <w:rFonts w:ascii="Arial"/>
          <w:sz w:val="21"/>
        </w:rPr>
      </w:pPr>
    </w:p>
    <w:p w14:paraId="62B7673B">
      <w:pPr>
        <w:rPr>
          <w:rFonts w:ascii="Arial" w:hAnsi="Arial" w:eastAsia="Arial" w:cs="Arial"/>
          <w:sz w:val="21"/>
          <w:szCs w:val="21"/>
        </w:rPr>
        <w:sectPr>
          <w:footerReference r:id="rId42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51F485FD">
      <w:pPr>
        <w:pStyle w:val="2"/>
        <w:spacing w:before="347" w:line="204" w:lineRule="auto"/>
        <w:ind w:left="850"/>
      </w:pPr>
      <w:r>
        <w:rPr>
          <w:spacing w:val="-2"/>
        </w:rPr>
        <w:t>14、特种设备安全监管绩效目标表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3F50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04F870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44343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6D824F64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0B5D20A2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13010525P000002102728</w:t>
            </w:r>
          </w:p>
        </w:tc>
        <w:tc>
          <w:tcPr>
            <w:tcW w:w="2833" w:type="dxa"/>
            <w:vAlign w:val="top"/>
          </w:tcPr>
          <w:p w14:paraId="71F2E15C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1141F1C1">
            <w:pPr>
              <w:pStyle w:val="6"/>
              <w:spacing w:before="71" w:line="190" w:lineRule="auto"/>
              <w:ind w:left="105"/>
            </w:pPr>
            <w:r>
              <w:rPr>
                <w:spacing w:val="9"/>
              </w:rPr>
              <w:t>特种设备安全监管</w:t>
            </w:r>
          </w:p>
        </w:tc>
      </w:tr>
      <w:tr w14:paraId="62EA8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1018F3E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0DA026DC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540473F4">
            <w:pPr>
              <w:pStyle w:val="6"/>
              <w:spacing w:before="35" w:line="229" w:lineRule="auto"/>
              <w:ind w:left="113"/>
            </w:pPr>
            <w:r>
              <w:t>3.00</w:t>
            </w:r>
          </w:p>
        </w:tc>
        <w:tc>
          <w:tcPr>
            <w:tcW w:w="2833" w:type="dxa"/>
            <w:vAlign w:val="top"/>
          </w:tcPr>
          <w:p w14:paraId="4CFEF05D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393869F3">
            <w:pPr>
              <w:pStyle w:val="6"/>
              <w:spacing w:before="35" w:line="229" w:lineRule="auto"/>
              <w:ind w:left="119"/>
            </w:pPr>
            <w:r>
              <w:t>3.00</w:t>
            </w:r>
          </w:p>
        </w:tc>
        <w:tc>
          <w:tcPr>
            <w:tcW w:w="2267" w:type="dxa"/>
            <w:vAlign w:val="top"/>
          </w:tcPr>
          <w:p w14:paraId="030C0A3F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468B796">
            <w:pPr>
              <w:rPr>
                <w:rFonts w:ascii="Arial"/>
                <w:sz w:val="21"/>
              </w:rPr>
            </w:pPr>
          </w:p>
        </w:tc>
      </w:tr>
      <w:tr w14:paraId="6DA15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C2A6954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1E17067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按照年初计划完成特种设备监管巡察及电梯抽检工作</w:t>
            </w:r>
          </w:p>
        </w:tc>
      </w:tr>
      <w:tr w14:paraId="19B07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F18600B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00E9F54D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3C141C1D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68C4A254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5B126B33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5885B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459B422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1819573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3C527CE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42522CE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2AB4CDAD">
            <w:pPr>
              <w:pStyle w:val="6"/>
              <w:spacing w:before="39" w:line="227" w:lineRule="auto"/>
              <w:ind w:left="1575"/>
            </w:pPr>
            <w:r>
              <w:t>3.00</w:t>
            </w:r>
          </w:p>
        </w:tc>
      </w:tr>
      <w:tr w14:paraId="24528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87BC221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37F1A25D">
            <w:pPr>
              <w:pStyle w:val="6"/>
              <w:spacing w:before="39" w:line="227" w:lineRule="auto"/>
              <w:ind w:left="119"/>
            </w:pPr>
            <w:r>
              <w:rPr>
                <w:spacing w:val="8"/>
              </w:rPr>
              <w:t>1.按照年初计划完成特种设备监管巡察及电梯抽检工作</w:t>
            </w:r>
          </w:p>
        </w:tc>
      </w:tr>
      <w:tr w14:paraId="6F54C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797AC670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563E7E31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B35A074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129D9E6D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0661527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1C4AFA9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78E8D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6521573">
            <w:pPr>
              <w:spacing w:line="243" w:lineRule="auto"/>
              <w:rPr>
                <w:rFonts w:ascii="Arial"/>
                <w:sz w:val="21"/>
              </w:rPr>
            </w:pPr>
          </w:p>
          <w:p w14:paraId="4E879424">
            <w:pPr>
              <w:spacing w:line="243" w:lineRule="auto"/>
              <w:rPr>
                <w:rFonts w:ascii="Arial"/>
                <w:sz w:val="21"/>
              </w:rPr>
            </w:pPr>
          </w:p>
          <w:p w14:paraId="13AE34B1">
            <w:pPr>
              <w:spacing w:line="243" w:lineRule="auto"/>
              <w:rPr>
                <w:rFonts w:ascii="Arial"/>
                <w:sz w:val="21"/>
              </w:rPr>
            </w:pPr>
          </w:p>
          <w:p w14:paraId="6F691990">
            <w:pPr>
              <w:pStyle w:val="6"/>
              <w:spacing w:before="86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7282C46C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08FDF9AB">
            <w:pPr>
              <w:pStyle w:val="6"/>
              <w:spacing w:before="91" w:line="190" w:lineRule="auto"/>
              <w:ind w:left="99"/>
            </w:pPr>
            <w:r>
              <w:rPr>
                <w:spacing w:val="9"/>
              </w:rPr>
              <w:t>特种设备检测台数</w:t>
            </w:r>
          </w:p>
        </w:tc>
        <w:tc>
          <w:tcPr>
            <w:tcW w:w="5382" w:type="dxa"/>
            <w:gridSpan w:val="2"/>
            <w:vAlign w:val="top"/>
          </w:tcPr>
          <w:p w14:paraId="0CBAEED1">
            <w:pPr>
              <w:pStyle w:val="6"/>
              <w:spacing w:before="91" w:line="190" w:lineRule="auto"/>
              <w:ind w:left="103"/>
            </w:pPr>
            <w:r>
              <w:rPr>
                <w:spacing w:val="9"/>
              </w:rPr>
              <w:t>特种设备检测台数</w:t>
            </w:r>
          </w:p>
        </w:tc>
        <w:tc>
          <w:tcPr>
            <w:tcW w:w="2267" w:type="dxa"/>
            <w:vAlign w:val="top"/>
          </w:tcPr>
          <w:p w14:paraId="07DD581A">
            <w:pPr>
              <w:pStyle w:val="6"/>
              <w:spacing w:before="53" w:line="235" w:lineRule="auto"/>
              <w:ind w:left="132"/>
            </w:pPr>
            <w:r>
              <w:rPr>
                <w:spacing w:val="-6"/>
              </w:rPr>
              <w:t>≥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10 台</w:t>
            </w:r>
          </w:p>
        </w:tc>
        <w:tc>
          <w:tcPr>
            <w:tcW w:w="1282" w:type="dxa"/>
            <w:vAlign w:val="top"/>
          </w:tcPr>
          <w:p w14:paraId="7B1ACD95">
            <w:pPr>
              <w:pStyle w:val="6"/>
              <w:spacing w:before="93" w:line="188" w:lineRule="auto"/>
              <w:ind w:left="110"/>
            </w:pPr>
            <w:r>
              <w:rPr>
                <w:spacing w:val="8"/>
              </w:rPr>
              <w:t>检测计划</w:t>
            </w:r>
          </w:p>
        </w:tc>
      </w:tr>
      <w:tr w14:paraId="6644E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362C39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A0286D1">
            <w:pPr>
              <w:pStyle w:val="6"/>
              <w:spacing w:before="20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40E7A17">
            <w:pPr>
              <w:pStyle w:val="6"/>
              <w:spacing w:before="45" w:line="197" w:lineRule="auto"/>
              <w:ind w:left="102" w:right="206" w:hanging="3"/>
            </w:pPr>
            <w:r>
              <w:rPr>
                <w:spacing w:val="9"/>
              </w:rPr>
              <w:t>特种设备安全监管工作完成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15B8BE9E">
            <w:pPr>
              <w:pStyle w:val="6"/>
              <w:spacing w:before="200" w:line="190" w:lineRule="auto"/>
              <w:ind w:left="103"/>
            </w:pPr>
            <w:r>
              <w:rPr>
                <w:spacing w:val="9"/>
              </w:rPr>
              <w:t>特种设备安全监管工作完成率</w:t>
            </w:r>
          </w:p>
        </w:tc>
        <w:tc>
          <w:tcPr>
            <w:tcW w:w="2267" w:type="dxa"/>
            <w:vAlign w:val="top"/>
          </w:tcPr>
          <w:p w14:paraId="6D4C1CA8">
            <w:pPr>
              <w:pStyle w:val="6"/>
              <w:spacing w:before="162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0784DAE5">
            <w:pPr>
              <w:pStyle w:val="6"/>
              <w:spacing w:before="2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08494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D6F6C2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93D851E">
            <w:pPr>
              <w:pStyle w:val="6"/>
              <w:spacing w:before="94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7C86811B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5B4B08C7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2952F6CA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4C9008BE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2D64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328C11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C36378A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D1C0308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1E3E0D8A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15A6CD1">
            <w:pPr>
              <w:pStyle w:val="6"/>
              <w:spacing w:before="56" w:line="234" w:lineRule="auto"/>
              <w:ind w:left="121"/>
            </w:pPr>
            <w:r>
              <w:rPr>
                <w:spacing w:val="1"/>
              </w:rPr>
              <w:t>3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万元</w:t>
            </w:r>
          </w:p>
        </w:tc>
        <w:tc>
          <w:tcPr>
            <w:tcW w:w="1282" w:type="dxa"/>
            <w:vAlign w:val="top"/>
          </w:tcPr>
          <w:p w14:paraId="57F8A2EE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2FED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3548EEB7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6BCD25A2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7E31C29">
            <w:pPr>
              <w:pStyle w:val="6"/>
              <w:spacing w:before="99" w:line="188" w:lineRule="auto"/>
              <w:ind w:left="101"/>
            </w:pPr>
            <w:r>
              <w:rPr>
                <w:spacing w:val="9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43F5FBE7">
            <w:pPr>
              <w:pStyle w:val="6"/>
              <w:spacing w:before="96" w:line="190" w:lineRule="auto"/>
              <w:ind w:left="105"/>
            </w:pPr>
            <w:r>
              <w:rPr>
                <w:spacing w:val="8"/>
              </w:rPr>
              <w:t>杜绝特种设备安全事故</w:t>
            </w:r>
            <w:r>
              <w:rPr>
                <w:spacing w:val="-25"/>
              </w:rPr>
              <w:t xml:space="preserve"> </w:t>
            </w:r>
            <w:r>
              <w:rPr>
                <w:spacing w:val="8"/>
              </w:rPr>
              <w:t>，保障人</w:t>
            </w:r>
            <w:r>
              <w:rPr>
                <w:rFonts w:hint="eastAsia"/>
                <w:spacing w:val="8"/>
                <w:lang w:val="en-US" w:eastAsia="zh-CN"/>
              </w:rPr>
              <w:t>民</w:t>
            </w:r>
            <w:r>
              <w:rPr>
                <w:spacing w:val="8"/>
              </w:rPr>
              <w:t>群众的生</w:t>
            </w:r>
            <w:r>
              <w:rPr>
                <w:spacing w:val="7"/>
              </w:rPr>
              <w:t>命安全。</w:t>
            </w:r>
          </w:p>
        </w:tc>
        <w:tc>
          <w:tcPr>
            <w:tcW w:w="2267" w:type="dxa"/>
            <w:vAlign w:val="top"/>
          </w:tcPr>
          <w:p w14:paraId="0DC5C5F0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512CF1DB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380D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032F913A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03AE495A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D34552F">
            <w:pPr>
              <w:pStyle w:val="6"/>
              <w:spacing w:before="95" w:line="190" w:lineRule="auto"/>
              <w:ind w:left="100"/>
            </w:pPr>
            <w:r>
              <w:rPr>
                <w:spacing w:val="9"/>
              </w:rPr>
              <w:t>满意度</w:t>
            </w:r>
          </w:p>
        </w:tc>
        <w:tc>
          <w:tcPr>
            <w:tcW w:w="5382" w:type="dxa"/>
            <w:gridSpan w:val="2"/>
            <w:vAlign w:val="top"/>
          </w:tcPr>
          <w:p w14:paraId="1AB47A80">
            <w:pPr>
              <w:pStyle w:val="6"/>
              <w:spacing w:before="95" w:line="190" w:lineRule="auto"/>
              <w:ind w:left="104"/>
            </w:pPr>
            <w:r>
              <w:rPr>
                <w:spacing w:val="8"/>
              </w:rPr>
              <w:t>群众满意数量占总数的比例。</w:t>
            </w:r>
          </w:p>
        </w:tc>
        <w:tc>
          <w:tcPr>
            <w:tcW w:w="2267" w:type="dxa"/>
            <w:vAlign w:val="top"/>
          </w:tcPr>
          <w:p w14:paraId="2D06C219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365F354">
            <w:pPr>
              <w:pStyle w:val="6"/>
              <w:spacing w:before="97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4DBC6AE6">
      <w:pPr>
        <w:rPr>
          <w:rFonts w:ascii="Arial"/>
          <w:sz w:val="21"/>
        </w:rPr>
      </w:pPr>
    </w:p>
    <w:p w14:paraId="2AB26179">
      <w:pPr>
        <w:rPr>
          <w:rFonts w:ascii="Arial" w:hAnsi="Arial" w:eastAsia="Arial" w:cs="Arial"/>
          <w:sz w:val="21"/>
          <w:szCs w:val="21"/>
        </w:rPr>
        <w:sectPr>
          <w:footerReference r:id="rId43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62402D0D">
      <w:pPr>
        <w:pStyle w:val="2"/>
        <w:spacing w:before="347" w:line="204" w:lineRule="auto"/>
        <w:ind w:left="850"/>
      </w:pPr>
      <w:r>
        <w:rPr>
          <w:spacing w:val="-3"/>
        </w:rPr>
        <w:t>15、药品监管绩效目标表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6B36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6AA844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7E0E5C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B4C9338">
            <w:pPr>
              <w:pStyle w:val="6"/>
              <w:spacing w:before="72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7474110">
            <w:pPr>
              <w:pStyle w:val="6"/>
              <w:spacing w:before="33" w:line="231" w:lineRule="auto"/>
              <w:ind w:left="119"/>
            </w:pPr>
            <w:r>
              <w:rPr>
                <w:spacing w:val="4"/>
              </w:rPr>
              <w:t>13010525P00000210277A</w:t>
            </w:r>
          </w:p>
        </w:tc>
        <w:tc>
          <w:tcPr>
            <w:tcW w:w="2833" w:type="dxa"/>
            <w:vAlign w:val="top"/>
          </w:tcPr>
          <w:p w14:paraId="225EED61">
            <w:pPr>
              <w:pStyle w:val="6"/>
              <w:spacing w:before="72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C5E03B2">
            <w:pPr>
              <w:pStyle w:val="6"/>
              <w:spacing w:before="72" w:line="189" w:lineRule="auto"/>
              <w:ind w:left="110"/>
            </w:pPr>
            <w:r>
              <w:rPr>
                <w:spacing w:val="7"/>
              </w:rPr>
              <w:t>药品监管</w:t>
            </w:r>
          </w:p>
        </w:tc>
      </w:tr>
      <w:tr w14:paraId="14185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294122C">
            <w:pPr>
              <w:pStyle w:val="6"/>
              <w:spacing w:before="110" w:line="223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E2997DB">
            <w:pPr>
              <w:pStyle w:val="6"/>
              <w:spacing w:before="72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0CB91D6B">
            <w:pPr>
              <w:pStyle w:val="6"/>
              <w:spacing w:before="33" w:line="231" w:lineRule="auto"/>
              <w:ind w:left="108"/>
            </w:pPr>
            <w:r>
              <w:rPr>
                <w:spacing w:val="2"/>
              </w:rPr>
              <w:t>0.50</w:t>
            </w:r>
          </w:p>
        </w:tc>
        <w:tc>
          <w:tcPr>
            <w:tcW w:w="2833" w:type="dxa"/>
            <w:vAlign w:val="top"/>
          </w:tcPr>
          <w:p w14:paraId="1B4D62BA">
            <w:pPr>
              <w:pStyle w:val="6"/>
              <w:spacing w:before="70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47453B5">
            <w:pPr>
              <w:pStyle w:val="6"/>
              <w:spacing w:before="33" w:line="231" w:lineRule="auto"/>
              <w:ind w:left="113"/>
            </w:pPr>
            <w:r>
              <w:rPr>
                <w:spacing w:val="2"/>
              </w:rPr>
              <w:t>0.50</w:t>
            </w:r>
          </w:p>
        </w:tc>
        <w:tc>
          <w:tcPr>
            <w:tcW w:w="2267" w:type="dxa"/>
            <w:vAlign w:val="top"/>
          </w:tcPr>
          <w:p w14:paraId="685AD39E">
            <w:pPr>
              <w:pStyle w:val="6"/>
              <w:spacing w:before="72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1ED38308">
            <w:pPr>
              <w:rPr>
                <w:rFonts w:ascii="Arial"/>
                <w:sz w:val="21"/>
              </w:rPr>
            </w:pPr>
          </w:p>
        </w:tc>
      </w:tr>
      <w:tr w14:paraId="147AE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F7FE07A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668B1D7">
            <w:pPr>
              <w:pStyle w:val="6"/>
              <w:spacing w:before="70" w:line="190" w:lineRule="auto"/>
              <w:ind w:left="101"/>
            </w:pPr>
            <w:r>
              <w:rPr>
                <w:spacing w:val="7"/>
              </w:rPr>
              <w:t>根据相关工作安排</w:t>
            </w:r>
            <w:r>
              <w:rPr>
                <w:spacing w:val="-12"/>
              </w:rPr>
              <w:t xml:space="preserve"> </w:t>
            </w:r>
            <w:r>
              <w:rPr>
                <w:spacing w:val="7"/>
              </w:rPr>
              <w:t>，进行辖区内药品监管</w:t>
            </w:r>
          </w:p>
        </w:tc>
      </w:tr>
      <w:tr w14:paraId="20D36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FAC2BFB">
            <w:pPr>
              <w:pStyle w:val="6"/>
              <w:spacing w:before="111" w:line="208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C2BCB9B">
            <w:pPr>
              <w:pStyle w:val="6"/>
              <w:spacing w:before="27" w:line="235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286487B7">
            <w:pPr>
              <w:pStyle w:val="6"/>
              <w:spacing w:before="27" w:line="235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68976C6A">
            <w:pPr>
              <w:pStyle w:val="6"/>
              <w:spacing w:before="27" w:line="235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264120EC">
            <w:pPr>
              <w:pStyle w:val="6"/>
              <w:spacing w:before="27" w:line="235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C0F5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0E7715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E11A06B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4BE344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C324B9F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0DB7FC58">
            <w:pPr>
              <w:pStyle w:val="6"/>
              <w:spacing w:before="33" w:line="231" w:lineRule="auto"/>
              <w:ind w:left="1570"/>
            </w:pPr>
            <w:r>
              <w:rPr>
                <w:spacing w:val="2"/>
              </w:rPr>
              <w:t>0.50</w:t>
            </w:r>
          </w:p>
        </w:tc>
      </w:tr>
      <w:tr w14:paraId="20B75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F45C700">
            <w:pPr>
              <w:pStyle w:val="6"/>
              <w:spacing w:before="72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2ABD93E2">
            <w:pPr>
              <w:pStyle w:val="6"/>
              <w:spacing w:before="33" w:line="231" w:lineRule="auto"/>
              <w:ind w:left="119"/>
            </w:pPr>
            <w:r>
              <w:rPr>
                <w:spacing w:val="6"/>
              </w:rPr>
              <w:t>1.根据相关工作安排</w:t>
            </w:r>
            <w:r>
              <w:rPr>
                <w:spacing w:val="-17"/>
              </w:rPr>
              <w:t xml:space="preserve"> </w:t>
            </w:r>
            <w:r>
              <w:rPr>
                <w:spacing w:val="6"/>
              </w:rPr>
              <w:t>，进行辖区内药品监管</w:t>
            </w:r>
          </w:p>
        </w:tc>
      </w:tr>
      <w:tr w14:paraId="463D7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Align w:val="top"/>
          </w:tcPr>
          <w:p w14:paraId="2BC14AE3">
            <w:pPr>
              <w:pStyle w:val="6"/>
              <w:spacing w:before="211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33AD4A96">
            <w:pPr>
              <w:pStyle w:val="6"/>
              <w:spacing w:before="211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1FBE595C">
            <w:pPr>
              <w:pStyle w:val="6"/>
              <w:spacing w:before="211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7E4F7D1">
            <w:pPr>
              <w:pStyle w:val="6"/>
              <w:spacing w:before="211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33B048BB">
            <w:pPr>
              <w:pStyle w:val="6"/>
              <w:spacing w:before="211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4DD2EAE6">
            <w:pPr>
              <w:pStyle w:val="6"/>
              <w:spacing w:before="59" w:line="193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54025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9CEFECC">
            <w:pPr>
              <w:spacing w:line="246" w:lineRule="auto"/>
              <w:rPr>
                <w:rFonts w:ascii="Arial"/>
                <w:sz w:val="21"/>
              </w:rPr>
            </w:pPr>
          </w:p>
          <w:p w14:paraId="31D4F149">
            <w:pPr>
              <w:spacing w:line="246" w:lineRule="auto"/>
              <w:rPr>
                <w:rFonts w:ascii="Arial"/>
                <w:sz w:val="21"/>
              </w:rPr>
            </w:pPr>
          </w:p>
          <w:p w14:paraId="1ABFD402">
            <w:pPr>
              <w:spacing w:line="246" w:lineRule="auto"/>
              <w:rPr>
                <w:rFonts w:ascii="Arial"/>
                <w:sz w:val="21"/>
              </w:rPr>
            </w:pPr>
          </w:p>
          <w:p w14:paraId="3055FFEB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75EE4C93">
            <w:pPr>
              <w:pStyle w:val="6"/>
              <w:spacing w:before="103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0C26611">
            <w:pPr>
              <w:pStyle w:val="6"/>
              <w:spacing w:before="103" w:line="189" w:lineRule="auto"/>
              <w:ind w:left="103"/>
            </w:pPr>
            <w:r>
              <w:rPr>
                <w:spacing w:val="9"/>
              </w:rPr>
              <w:t>开展药品宣传活动</w:t>
            </w:r>
          </w:p>
        </w:tc>
        <w:tc>
          <w:tcPr>
            <w:tcW w:w="5382" w:type="dxa"/>
            <w:gridSpan w:val="2"/>
            <w:vAlign w:val="top"/>
          </w:tcPr>
          <w:p w14:paraId="22507878">
            <w:pPr>
              <w:pStyle w:val="6"/>
              <w:spacing w:before="103" w:line="189" w:lineRule="auto"/>
              <w:ind w:left="107"/>
            </w:pPr>
            <w:r>
              <w:rPr>
                <w:spacing w:val="9"/>
              </w:rPr>
              <w:t>开展药品宣传活动</w:t>
            </w:r>
          </w:p>
        </w:tc>
        <w:tc>
          <w:tcPr>
            <w:tcW w:w="2267" w:type="dxa"/>
            <w:vAlign w:val="top"/>
          </w:tcPr>
          <w:p w14:paraId="6F4E013A">
            <w:pPr>
              <w:pStyle w:val="6"/>
              <w:spacing w:before="64" w:line="229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0ACA9DD7">
            <w:pPr>
              <w:pStyle w:val="6"/>
              <w:spacing w:before="102" w:line="190" w:lineRule="auto"/>
              <w:ind w:left="113"/>
            </w:pPr>
            <w:r>
              <w:rPr>
                <w:spacing w:val="7"/>
              </w:rPr>
              <w:t>工作安排</w:t>
            </w:r>
          </w:p>
        </w:tc>
      </w:tr>
      <w:tr w14:paraId="5FADF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0875E3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233FF75">
            <w:pPr>
              <w:pStyle w:val="6"/>
              <w:spacing w:before="212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B1DD9C1">
            <w:pPr>
              <w:pStyle w:val="6"/>
              <w:spacing w:before="59" w:line="193" w:lineRule="auto"/>
              <w:ind w:left="103" w:right="206" w:firstLine="1"/>
            </w:pPr>
            <w:r>
              <w:rPr>
                <w:spacing w:val="9"/>
              </w:rPr>
              <w:t>药品监管各项工作实际完成</w:t>
            </w:r>
            <w:r>
              <w:rPr>
                <w:spacing w:val="4"/>
              </w:rPr>
              <w:t>率</w:t>
            </w:r>
          </w:p>
        </w:tc>
        <w:tc>
          <w:tcPr>
            <w:tcW w:w="5382" w:type="dxa"/>
            <w:gridSpan w:val="2"/>
            <w:vAlign w:val="top"/>
          </w:tcPr>
          <w:p w14:paraId="37EB12B0">
            <w:pPr>
              <w:pStyle w:val="6"/>
              <w:spacing w:before="211" w:line="190" w:lineRule="auto"/>
              <w:ind w:left="108"/>
            </w:pPr>
            <w:r>
              <w:rPr>
                <w:spacing w:val="9"/>
              </w:rPr>
              <w:t>药品监管各项工作实际完成率</w:t>
            </w:r>
          </w:p>
        </w:tc>
        <w:tc>
          <w:tcPr>
            <w:tcW w:w="2267" w:type="dxa"/>
            <w:vAlign w:val="top"/>
          </w:tcPr>
          <w:p w14:paraId="307E94AD">
            <w:pPr>
              <w:pStyle w:val="6"/>
              <w:spacing w:before="173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53E35283">
            <w:pPr>
              <w:pStyle w:val="6"/>
              <w:spacing w:before="212" w:line="189" w:lineRule="auto"/>
              <w:ind w:left="113"/>
            </w:pPr>
            <w:r>
              <w:rPr>
                <w:spacing w:val="7"/>
              </w:rPr>
              <w:t>工作考核</w:t>
            </w:r>
          </w:p>
        </w:tc>
      </w:tr>
      <w:tr w14:paraId="32130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7BA1A0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4826FE">
            <w:pPr>
              <w:pStyle w:val="6"/>
              <w:spacing w:before="102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5F28E7D">
            <w:pPr>
              <w:pStyle w:val="6"/>
              <w:spacing w:before="100" w:line="190" w:lineRule="auto"/>
              <w:ind w:left="100"/>
            </w:pPr>
            <w:r>
              <w:rPr>
                <w:spacing w:val="9"/>
              </w:rPr>
              <w:t>项目资金到位情况</w:t>
            </w:r>
          </w:p>
        </w:tc>
        <w:tc>
          <w:tcPr>
            <w:tcW w:w="5382" w:type="dxa"/>
            <w:gridSpan w:val="2"/>
            <w:vAlign w:val="top"/>
          </w:tcPr>
          <w:p w14:paraId="1B97FBFD">
            <w:pPr>
              <w:pStyle w:val="6"/>
              <w:spacing w:before="100" w:line="190" w:lineRule="auto"/>
              <w:ind w:left="104"/>
            </w:pPr>
            <w:r>
              <w:rPr>
                <w:spacing w:val="9"/>
              </w:rPr>
              <w:t>项目资金到位情况</w:t>
            </w:r>
          </w:p>
        </w:tc>
        <w:tc>
          <w:tcPr>
            <w:tcW w:w="2267" w:type="dxa"/>
            <w:vAlign w:val="top"/>
          </w:tcPr>
          <w:p w14:paraId="4502AE87">
            <w:pPr>
              <w:pStyle w:val="6"/>
              <w:spacing w:before="62" w:line="231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17B72139">
            <w:pPr>
              <w:pStyle w:val="6"/>
              <w:spacing w:before="10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CB3C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CF70AA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4B8707A">
            <w:pPr>
              <w:pStyle w:val="6"/>
              <w:spacing w:before="99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07C78D58">
            <w:pPr>
              <w:pStyle w:val="6"/>
              <w:spacing w:before="98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48EAE292">
            <w:pPr>
              <w:pStyle w:val="6"/>
              <w:spacing w:before="98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21104040">
            <w:pPr>
              <w:pStyle w:val="6"/>
              <w:spacing w:before="59" w:line="233" w:lineRule="auto"/>
              <w:ind w:left="115"/>
            </w:pPr>
            <w:r>
              <w:rPr>
                <w:spacing w:val="2"/>
              </w:rPr>
              <w:t>0.5 万元</w:t>
            </w:r>
          </w:p>
        </w:tc>
        <w:tc>
          <w:tcPr>
            <w:tcW w:w="1282" w:type="dxa"/>
            <w:vAlign w:val="top"/>
          </w:tcPr>
          <w:p w14:paraId="3E09E3B0">
            <w:pPr>
              <w:pStyle w:val="6"/>
              <w:spacing w:before="98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7F8F0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Align w:val="top"/>
          </w:tcPr>
          <w:p w14:paraId="371AFB0D">
            <w:pPr>
              <w:pStyle w:val="6"/>
              <w:spacing w:before="99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ABC51D4">
            <w:pPr>
              <w:pStyle w:val="6"/>
              <w:spacing w:before="99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4A7D2C2">
            <w:pPr>
              <w:pStyle w:val="6"/>
              <w:spacing w:before="98" w:line="190" w:lineRule="auto"/>
              <w:ind w:left="102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5382" w:type="dxa"/>
            <w:gridSpan w:val="2"/>
            <w:vAlign w:val="top"/>
          </w:tcPr>
          <w:p w14:paraId="349204EA">
            <w:pPr>
              <w:pStyle w:val="6"/>
              <w:spacing w:before="98" w:line="190" w:lineRule="auto"/>
              <w:ind w:left="106"/>
            </w:pPr>
            <w:r>
              <w:rPr>
                <w:spacing w:val="9"/>
              </w:rPr>
              <w:t>重大案件发生次数</w:t>
            </w:r>
          </w:p>
        </w:tc>
        <w:tc>
          <w:tcPr>
            <w:tcW w:w="2267" w:type="dxa"/>
            <w:vAlign w:val="top"/>
          </w:tcPr>
          <w:p w14:paraId="3CBC2000">
            <w:pPr>
              <w:pStyle w:val="6"/>
              <w:spacing w:before="59" w:line="233" w:lineRule="auto"/>
              <w:ind w:left="115"/>
            </w:pPr>
            <w:r>
              <w:rPr>
                <w:spacing w:val="1"/>
              </w:rPr>
              <w:t>0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次</w:t>
            </w:r>
          </w:p>
        </w:tc>
        <w:tc>
          <w:tcPr>
            <w:tcW w:w="1282" w:type="dxa"/>
            <w:vAlign w:val="top"/>
          </w:tcPr>
          <w:p w14:paraId="7490AEFB">
            <w:pPr>
              <w:pStyle w:val="6"/>
              <w:spacing w:before="99" w:line="189" w:lineRule="auto"/>
              <w:ind w:left="113"/>
            </w:pPr>
            <w:r>
              <w:rPr>
                <w:spacing w:val="7"/>
              </w:rPr>
              <w:t>工作考核</w:t>
            </w:r>
          </w:p>
        </w:tc>
      </w:tr>
      <w:tr w14:paraId="1E34C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381F4320">
            <w:pPr>
              <w:pStyle w:val="6"/>
              <w:spacing w:before="97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50D0480F">
            <w:pPr>
              <w:pStyle w:val="6"/>
              <w:spacing w:before="97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3D550BD">
            <w:pPr>
              <w:pStyle w:val="6"/>
              <w:spacing w:before="97" w:line="190" w:lineRule="auto"/>
              <w:ind w:left="100"/>
            </w:pPr>
            <w:r>
              <w:rPr>
                <w:spacing w:val="9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4E489484">
            <w:pPr>
              <w:pStyle w:val="6"/>
              <w:spacing w:before="97" w:line="190" w:lineRule="auto"/>
              <w:ind w:left="104"/>
            </w:pPr>
            <w:r>
              <w:rPr>
                <w:spacing w:val="9"/>
              </w:rPr>
              <w:t>确保辖区人民群众身体健康和生命安全</w:t>
            </w:r>
          </w:p>
        </w:tc>
        <w:tc>
          <w:tcPr>
            <w:tcW w:w="2267" w:type="dxa"/>
            <w:vAlign w:val="top"/>
          </w:tcPr>
          <w:p w14:paraId="66EDAE91">
            <w:pPr>
              <w:pStyle w:val="6"/>
              <w:spacing w:before="59" w:line="234" w:lineRule="auto"/>
              <w:ind w:left="132"/>
            </w:pPr>
            <w:r>
              <w:rPr>
                <w:spacing w:val="1"/>
              </w:rPr>
              <w:t>≥95 百分比</w:t>
            </w:r>
          </w:p>
        </w:tc>
        <w:tc>
          <w:tcPr>
            <w:tcW w:w="1282" w:type="dxa"/>
            <w:vAlign w:val="top"/>
          </w:tcPr>
          <w:p w14:paraId="0552E266">
            <w:pPr>
              <w:pStyle w:val="6"/>
              <w:spacing w:before="99" w:line="189" w:lineRule="auto"/>
              <w:ind w:left="110"/>
            </w:pPr>
            <w:r>
              <w:rPr>
                <w:spacing w:val="7"/>
              </w:rPr>
              <w:t>调查</w:t>
            </w:r>
          </w:p>
        </w:tc>
      </w:tr>
    </w:tbl>
    <w:p w14:paraId="5E931731">
      <w:pPr>
        <w:rPr>
          <w:rFonts w:ascii="Arial"/>
          <w:sz w:val="21"/>
        </w:rPr>
      </w:pPr>
    </w:p>
    <w:p w14:paraId="6A55C54C">
      <w:pPr>
        <w:rPr>
          <w:rFonts w:ascii="Arial" w:hAnsi="Arial" w:eastAsia="Arial" w:cs="Arial"/>
          <w:sz w:val="21"/>
          <w:szCs w:val="21"/>
        </w:rPr>
        <w:sectPr>
          <w:footerReference r:id="rId44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1BD6D7ED">
      <w:pPr>
        <w:pStyle w:val="2"/>
        <w:spacing w:before="347" w:line="204" w:lineRule="auto"/>
        <w:ind w:left="850"/>
      </w:pPr>
      <w:bookmarkStart w:id="44" w:name="bookmark52"/>
      <w:bookmarkEnd w:id="44"/>
      <w:r>
        <w:rPr>
          <w:spacing w:val="-2"/>
        </w:rPr>
        <w:t>16、质量安全监管绩效目标表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00F82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97B2A9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1DDB3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6EC613C4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8947749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13010525P00000210281G</w:t>
            </w:r>
          </w:p>
        </w:tc>
        <w:tc>
          <w:tcPr>
            <w:tcW w:w="2833" w:type="dxa"/>
            <w:vAlign w:val="top"/>
          </w:tcPr>
          <w:p w14:paraId="09ED24F0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0A76A7E8">
            <w:pPr>
              <w:pStyle w:val="6"/>
              <w:spacing w:before="71" w:line="190" w:lineRule="auto"/>
              <w:ind w:left="105"/>
            </w:pPr>
            <w:r>
              <w:rPr>
                <w:spacing w:val="9"/>
              </w:rPr>
              <w:t>质量安全监管</w:t>
            </w:r>
          </w:p>
        </w:tc>
      </w:tr>
      <w:tr w14:paraId="1D6B9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FC881A8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2523BF60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4CDF3D76">
            <w:pPr>
              <w:pStyle w:val="6"/>
              <w:spacing w:before="35" w:line="229" w:lineRule="auto"/>
              <w:ind w:left="109"/>
            </w:pPr>
            <w:r>
              <w:rPr>
                <w:spacing w:val="1"/>
              </w:rPr>
              <w:t>9.50</w:t>
            </w:r>
          </w:p>
        </w:tc>
        <w:tc>
          <w:tcPr>
            <w:tcW w:w="2833" w:type="dxa"/>
            <w:vAlign w:val="top"/>
          </w:tcPr>
          <w:p w14:paraId="5AB6D193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71BA3FF">
            <w:pPr>
              <w:pStyle w:val="6"/>
              <w:spacing w:before="35" w:line="229" w:lineRule="auto"/>
              <w:ind w:left="114"/>
            </w:pPr>
            <w:r>
              <w:rPr>
                <w:spacing w:val="1"/>
              </w:rPr>
              <w:t>9.50</w:t>
            </w:r>
          </w:p>
        </w:tc>
        <w:tc>
          <w:tcPr>
            <w:tcW w:w="2267" w:type="dxa"/>
            <w:vAlign w:val="top"/>
          </w:tcPr>
          <w:p w14:paraId="163E4F1B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3137E39">
            <w:pPr>
              <w:rPr>
                <w:rFonts w:ascii="Arial"/>
                <w:sz w:val="21"/>
              </w:rPr>
            </w:pPr>
          </w:p>
        </w:tc>
      </w:tr>
      <w:tr w14:paraId="70074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5A1F908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4124C5CA">
            <w:pPr>
              <w:pStyle w:val="6"/>
              <w:spacing w:before="42" w:line="190" w:lineRule="auto"/>
              <w:ind w:left="101"/>
            </w:pPr>
            <w:r>
              <w:rPr>
                <w:spacing w:val="9"/>
              </w:rPr>
              <w:t>按年初计划完成产品质量抽检工作</w:t>
            </w:r>
          </w:p>
        </w:tc>
      </w:tr>
      <w:tr w14:paraId="16A1E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0BB0435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7AD71A1D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4BE628F8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6C1CA412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3A467B1A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46E9B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BBF5D6C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12D84427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1B4B5AC1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75EBDACD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44F559B0">
            <w:pPr>
              <w:pStyle w:val="6"/>
              <w:spacing w:before="39" w:line="227" w:lineRule="auto"/>
              <w:ind w:left="1571"/>
            </w:pPr>
            <w:r>
              <w:rPr>
                <w:spacing w:val="1"/>
              </w:rPr>
              <w:t>9.50</w:t>
            </w:r>
          </w:p>
        </w:tc>
      </w:tr>
      <w:tr w14:paraId="57DE6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9F3499B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60B30D3D">
            <w:pPr>
              <w:pStyle w:val="6"/>
              <w:spacing w:before="39" w:line="227" w:lineRule="auto"/>
              <w:ind w:left="119"/>
            </w:pPr>
            <w:r>
              <w:rPr>
                <w:spacing w:val="7"/>
              </w:rPr>
              <w:t>1.按年初计划完成产品质量抽检工作</w:t>
            </w:r>
          </w:p>
        </w:tc>
      </w:tr>
      <w:tr w14:paraId="58D4B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013037B8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5F934A02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B5B272C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1475075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1ECC40DD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031D9932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5F9EB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E67B0AD">
            <w:pPr>
              <w:spacing w:line="311" w:lineRule="auto"/>
              <w:rPr>
                <w:rFonts w:ascii="Arial"/>
                <w:sz w:val="21"/>
              </w:rPr>
            </w:pPr>
          </w:p>
          <w:p w14:paraId="3E917737">
            <w:pPr>
              <w:spacing w:line="311" w:lineRule="auto"/>
              <w:rPr>
                <w:rFonts w:ascii="Arial"/>
                <w:sz w:val="21"/>
              </w:rPr>
            </w:pPr>
          </w:p>
          <w:p w14:paraId="2031B546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414C49E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4B71CCE3">
            <w:pPr>
              <w:pStyle w:val="6"/>
              <w:spacing w:before="91" w:line="190" w:lineRule="auto"/>
              <w:ind w:left="100"/>
            </w:pPr>
            <w:r>
              <w:rPr>
                <w:spacing w:val="9"/>
              </w:rPr>
              <w:t>质量安全监管抽检次数</w:t>
            </w:r>
          </w:p>
        </w:tc>
        <w:tc>
          <w:tcPr>
            <w:tcW w:w="5382" w:type="dxa"/>
            <w:gridSpan w:val="2"/>
            <w:vAlign w:val="top"/>
          </w:tcPr>
          <w:p w14:paraId="6DEF205A">
            <w:pPr>
              <w:pStyle w:val="6"/>
              <w:spacing w:before="91" w:line="190" w:lineRule="auto"/>
              <w:ind w:left="104"/>
            </w:pPr>
            <w:r>
              <w:rPr>
                <w:spacing w:val="9"/>
              </w:rPr>
              <w:t>质量安全监管抽检次数</w:t>
            </w:r>
          </w:p>
        </w:tc>
        <w:tc>
          <w:tcPr>
            <w:tcW w:w="2267" w:type="dxa"/>
            <w:vAlign w:val="top"/>
          </w:tcPr>
          <w:p w14:paraId="313FD7C8">
            <w:pPr>
              <w:pStyle w:val="6"/>
              <w:spacing w:before="53" w:line="234" w:lineRule="auto"/>
              <w:ind w:left="132"/>
            </w:pPr>
            <w:r>
              <w:rPr>
                <w:spacing w:val="-9"/>
              </w:rPr>
              <w:t>≥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 次</w:t>
            </w:r>
          </w:p>
        </w:tc>
        <w:tc>
          <w:tcPr>
            <w:tcW w:w="1282" w:type="dxa"/>
            <w:vAlign w:val="top"/>
          </w:tcPr>
          <w:p w14:paraId="1A0F884C">
            <w:pPr>
              <w:pStyle w:val="6"/>
              <w:spacing w:before="93" w:line="188" w:lineRule="auto"/>
              <w:ind w:left="110"/>
            </w:pPr>
            <w:r>
              <w:rPr>
                <w:spacing w:val="8"/>
              </w:rPr>
              <w:t>抽检计划</w:t>
            </w:r>
          </w:p>
        </w:tc>
      </w:tr>
      <w:tr w14:paraId="22FE6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A54BFD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ABA8EB0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52FADD97">
            <w:pPr>
              <w:pStyle w:val="6"/>
              <w:spacing w:before="92" w:line="190" w:lineRule="auto"/>
              <w:ind w:left="100"/>
            </w:pPr>
            <w:r>
              <w:rPr>
                <w:spacing w:val="9"/>
              </w:rPr>
              <w:t>质量安全各项工作完成率</w:t>
            </w:r>
          </w:p>
        </w:tc>
        <w:tc>
          <w:tcPr>
            <w:tcW w:w="5382" w:type="dxa"/>
            <w:gridSpan w:val="2"/>
            <w:vAlign w:val="top"/>
          </w:tcPr>
          <w:p w14:paraId="3A82A9F0">
            <w:pPr>
              <w:pStyle w:val="6"/>
              <w:spacing w:before="92" w:line="190" w:lineRule="auto"/>
              <w:ind w:left="104"/>
            </w:pPr>
            <w:r>
              <w:rPr>
                <w:spacing w:val="9"/>
              </w:rPr>
              <w:t>质量安全各项工作完成率</w:t>
            </w:r>
          </w:p>
        </w:tc>
        <w:tc>
          <w:tcPr>
            <w:tcW w:w="2267" w:type="dxa"/>
            <w:vAlign w:val="top"/>
          </w:tcPr>
          <w:p w14:paraId="6EA47871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6AF40302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7D763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3E611C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1EE6881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4865363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787AA170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18926CB2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68F5B179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292B0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3CA6F6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17CF53B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7393A961">
            <w:pPr>
              <w:pStyle w:val="6"/>
              <w:spacing w:before="94" w:line="190" w:lineRule="auto"/>
              <w:ind w:left="102"/>
            </w:pPr>
            <w:r>
              <w:rPr>
                <w:spacing w:val="8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2902A2B9">
            <w:pPr>
              <w:pStyle w:val="6"/>
              <w:spacing w:before="94" w:line="190" w:lineRule="auto"/>
              <w:ind w:left="106"/>
            </w:pPr>
            <w:r>
              <w:rPr>
                <w:spacing w:val="8"/>
              </w:rPr>
              <w:t>资金成本</w:t>
            </w:r>
          </w:p>
        </w:tc>
        <w:tc>
          <w:tcPr>
            <w:tcW w:w="2267" w:type="dxa"/>
            <w:vAlign w:val="top"/>
          </w:tcPr>
          <w:p w14:paraId="5CF38DD9">
            <w:pPr>
              <w:pStyle w:val="6"/>
              <w:spacing w:before="56" w:line="234" w:lineRule="auto"/>
              <w:ind w:left="116"/>
            </w:pPr>
            <w:r>
              <w:rPr>
                <w:spacing w:val="1"/>
              </w:rPr>
              <w:t>9.5 万元</w:t>
            </w:r>
          </w:p>
        </w:tc>
        <w:tc>
          <w:tcPr>
            <w:tcW w:w="1282" w:type="dxa"/>
            <w:vAlign w:val="top"/>
          </w:tcPr>
          <w:p w14:paraId="6588CDD7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048E0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Align w:val="top"/>
          </w:tcPr>
          <w:p w14:paraId="5A5DD742">
            <w:pPr>
              <w:pStyle w:val="6"/>
              <w:spacing w:before="205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57FF1120">
            <w:pPr>
              <w:pStyle w:val="6"/>
              <w:spacing w:before="205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DC1330C">
            <w:pPr>
              <w:pStyle w:val="6"/>
              <w:spacing w:before="206" w:line="188" w:lineRule="auto"/>
              <w:ind w:left="101"/>
            </w:pPr>
            <w:r>
              <w:rPr>
                <w:spacing w:val="9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73CC9F12">
            <w:pPr>
              <w:pStyle w:val="6"/>
              <w:spacing w:before="48" w:line="196" w:lineRule="auto"/>
              <w:ind w:left="105" w:right="231"/>
            </w:pPr>
            <w:r>
              <w:rPr>
                <w:spacing w:val="7"/>
              </w:rPr>
              <w:t>提高产品的质量和效益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，转变经济发展方式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，促进产品</w:t>
            </w:r>
            <w:r>
              <w:rPr>
                <w:spacing w:val="9"/>
              </w:rPr>
              <w:t>结构、产业结构优化升级</w:t>
            </w:r>
          </w:p>
        </w:tc>
        <w:tc>
          <w:tcPr>
            <w:tcW w:w="2267" w:type="dxa"/>
            <w:vAlign w:val="top"/>
          </w:tcPr>
          <w:p w14:paraId="60F8E1A1">
            <w:pPr>
              <w:pStyle w:val="6"/>
              <w:spacing w:before="165" w:line="234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7DC19EFC">
            <w:pPr>
              <w:pStyle w:val="6"/>
              <w:spacing w:before="206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19E15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7D13DC37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A840FB7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480F79F">
            <w:pPr>
              <w:pStyle w:val="6"/>
              <w:spacing w:before="95" w:line="190" w:lineRule="auto"/>
              <w:ind w:left="103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25750A49">
            <w:pPr>
              <w:pStyle w:val="6"/>
              <w:spacing w:before="95" w:line="190" w:lineRule="auto"/>
              <w:ind w:left="106"/>
            </w:pPr>
            <w:r>
              <w:rPr>
                <w:spacing w:val="9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0C0497BF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5B48573F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76182905">
      <w:pPr>
        <w:rPr>
          <w:rFonts w:ascii="Arial"/>
          <w:sz w:val="21"/>
        </w:rPr>
      </w:pPr>
    </w:p>
    <w:p w14:paraId="047A06C4">
      <w:pPr>
        <w:rPr>
          <w:rFonts w:ascii="Arial" w:hAnsi="Arial" w:eastAsia="Arial" w:cs="Arial"/>
          <w:sz w:val="21"/>
          <w:szCs w:val="21"/>
        </w:rPr>
        <w:sectPr>
          <w:footerReference r:id="rId45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8FCB90C">
      <w:pPr>
        <w:pStyle w:val="2"/>
        <w:spacing w:before="347" w:line="204" w:lineRule="auto"/>
        <w:ind w:left="850"/>
      </w:pPr>
      <w:bookmarkStart w:id="45" w:name="bookmark53"/>
      <w:bookmarkEnd w:id="45"/>
      <w:r>
        <w:rPr>
          <w:spacing w:val="-2"/>
        </w:rPr>
        <w:t>17、综合事务管理绩效目标表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9B16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9CD3BB">
            <w:pPr>
              <w:pStyle w:val="6"/>
              <w:spacing w:before="93" w:line="189" w:lineRule="auto"/>
              <w:ind w:left="14154"/>
            </w:pPr>
            <w:r>
              <w:t>单位</w:t>
            </w:r>
            <w:r>
              <w:rPr>
                <w:spacing w:val="-16"/>
              </w:rPr>
              <w:t xml:space="preserve"> </w:t>
            </w:r>
            <w:r>
              <w:t>：万元</w:t>
            </w:r>
          </w:p>
        </w:tc>
      </w:tr>
      <w:tr w14:paraId="696D2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Align w:val="top"/>
          </w:tcPr>
          <w:p w14:paraId="2BE5E83D">
            <w:pPr>
              <w:pStyle w:val="6"/>
              <w:spacing w:before="73" w:line="189" w:lineRule="auto"/>
              <w:ind w:left="219"/>
            </w:pPr>
            <w:r>
              <w:rPr>
                <w:b/>
                <w:bCs/>
                <w:spacing w:val="8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369AC4E0">
            <w:pPr>
              <w:pStyle w:val="6"/>
              <w:spacing w:before="34" w:line="230" w:lineRule="auto"/>
              <w:ind w:left="119"/>
            </w:pPr>
            <w:r>
              <w:rPr>
                <w:spacing w:val="4"/>
              </w:rPr>
              <w:t>13010525P00000210264K</w:t>
            </w:r>
          </w:p>
        </w:tc>
        <w:tc>
          <w:tcPr>
            <w:tcW w:w="2833" w:type="dxa"/>
            <w:vAlign w:val="top"/>
          </w:tcPr>
          <w:p w14:paraId="0685CEAB">
            <w:pPr>
              <w:pStyle w:val="6"/>
              <w:spacing w:before="73" w:line="189" w:lineRule="auto"/>
              <w:ind w:left="993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6DD8C25C">
            <w:pPr>
              <w:pStyle w:val="6"/>
              <w:spacing w:before="71" w:line="190" w:lineRule="auto"/>
              <w:ind w:left="108"/>
            </w:pPr>
            <w:r>
              <w:rPr>
                <w:spacing w:val="9"/>
              </w:rPr>
              <w:t>综合事务管理</w:t>
            </w:r>
          </w:p>
        </w:tc>
      </w:tr>
      <w:tr w14:paraId="6190C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3856FEA">
            <w:pPr>
              <w:pStyle w:val="6"/>
              <w:spacing w:before="234" w:line="225" w:lineRule="auto"/>
              <w:ind w:left="219" w:right="112" w:hanging="106"/>
            </w:pPr>
            <w:r>
              <w:rPr>
                <w:b/>
                <w:bCs/>
                <w:spacing w:val="9"/>
              </w:rPr>
              <w:t>预算规模及</w:t>
            </w:r>
            <w:r>
              <w:rPr>
                <w:b/>
                <w:bCs/>
                <w:spacing w:val="8"/>
              </w:rPr>
              <w:t>资金用途</w:t>
            </w:r>
          </w:p>
        </w:tc>
        <w:tc>
          <w:tcPr>
            <w:tcW w:w="2267" w:type="dxa"/>
            <w:vAlign w:val="top"/>
          </w:tcPr>
          <w:p w14:paraId="24F1FB08">
            <w:pPr>
              <w:pStyle w:val="6"/>
              <w:spacing w:before="74" w:line="189" w:lineRule="auto"/>
              <w:ind w:left="813"/>
            </w:pPr>
            <w:r>
              <w:rPr>
                <w:b/>
                <w:bCs/>
                <w:spacing w:val="8"/>
              </w:rPr>
              <w:t>预算数</w:t>
            </w:r>
          </w:p>
        </w:tc>
        <w:tc>
          <w:tcPr>
            <w:tcW w:w="2833" w:type="dxa"/>
            <w:vAlign w:val="top"/>
          </w:tcPr>
          <w:p w14:paraId="27111E0D">
            <w:pPr>
              <w:pStyle w:val="6"/>
              <w:spacing w:before="35" w:line="229" w:lineRule="auto"/>
              <w:ind w:left="111"/>
            </w:pPr>
            <w:r>
              <w:rPr>
                <w:spacing w:val="2"/>
              </w:rPr>
              <w:t>29.00</w:t>
            </w:r>
          </w:p>
        </w:tc>
        <w:tc>
          <w:tcPr>
            <w:tcW w:w="2833" w:type="dxa"/>
            <w:vAlign w:val="top"/>
          </w:tcPr>
          <w:p w14:paraId="44E929D9">
            <w:pPr>
              <w:pStyle w:val="6"/>
              <w:spacing w:before="72" w:line="190" w:lineRule="auto"/>
              <w:ind w:left="555"/>
            </w:pPr>
            <w:r>
              <w:rPr>
                <w:b/>
                <w:bCs/>
                <w:spacing w:val="3"/>
              </w:rPr>
              <w:t>其中</w:t>
            </w:r>
            <w:r>
              <w:rPr>
                <w:b/>
                <w:bCs/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：财政    资金</w:t>
            </w:r>
          </w:p>
        </w:tc>
        <w:tc>
          <w:tcPr>
            <w:tcW w:w="2549" w:type="dxa"/>
            <w:vAlign w:val="top"/>
          </w:tcPr>
          <w:p w14:paraId="46E123A2">
            <w:pPr>
              <w:pStyle w:val="6"/>
              <w:spacing w:before="35" w:line="229" w:lineRule="auto"/>
              <w:ind w:left="116"/>
            </w:pPr>
            <w:r>
              <w:rPr>
                <w:spacing w:val="2"/>
              </w:rPr>
              <w:t>29.00</w:t>
            </w:r>
          </w:p>
        </w:tc>
        <w:tc>
          <w:tcPr>
            <w:tcW w:w="2267" w:type="dxa"/>
            <w:vAlign w:val="top"/>
          </w:tcPr>
          <w:p w14:paraId="27EC360E">
            <w:pPr>
              <w:pStyle w:val="6"/>
              <w:spacing w:before="74" w:line="189" w:lineRule="auto"/>
              <w:ind w:left="715"/>
            </w:pPr>
            <w:r>
              <w:rPr>
                <w:b/>
                <w:bCs/>
                <w:spacing w:val="8"/>
              </w:rPr>
              <w:t>其他资金</w:t>
            </w:r>
          </w:p>
        </w:tc>
        <w:tc>
          <w:tcPr>
            <w:tcW w:w="1282" w:type="dxa"/>
            <w:vAlign w:val="top"/>
          </w:tcPr>
          <w:p w14:paraId="3DD5E8C6">
            <w:pPr>
              <w:rPr>
                <w:rFonts w:ascii="Arial"/>
                <w:sz w:val="21"/>
              </w:rPr>
            </w:pPr>
          </w:p>
        </w:tc>
      </w:tr>
      <w:tr w14:paraId="4B5D9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256861E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79B97434">
            <w:pPr>
              <w:pStyle w:val="6"/>
              <w:spacing w:before="42" w:line="190" w:lineRule="auto"/>
              <w:ind w:left="100"/>
            </w:pPr>
            <w:r>
              <w:rPr>
                <w:spacing w:val="8"/>
              </w:rPr>
              <w:t>购买第三方后勤服务</w:t>
            </w:r>
            <w:r>
              <w:rPr>
                <w:spacing w:val="-28"/>
              </w:rPr>
              <w:t xml:space="preserve"> </w:t>
            </w:r>
            <w:r>
              <w:rPr>
                <w:spacing w:val="8"/>
              </w:rPr>
              <w:t>，保障良好工作环境</w:t>
            </w:r>
          </w:p>
        </w:tc>
      </w:tr>
      <w:tr w14:paraId="60A7D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2F0FD20">
            <w:pPr>
              <w:pStyle w:val="6"/>
              <w:spacing w:before="114" w:line="210" w:lineRule="auto"/>
              <w:ind w:left="222" w:right="112" w:hanging="109"/>
            </w:pPr>
            <w:r>
              <w:rPr>
                <w:b/>
                <w:bCs/>
                <w:spacing w:val="9"/>
              </w:rPr>
              <w:t>资金支出计</w:t>
            </w:r>
            <w:r>
              <w:rPr>
                <w:b/>
                <w:bCs/>
                <w:spacing w:val="6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3D8C1E45">
            <w:pPr>
              <w:pStyle w:val="6"/>
              <w:spacing w:before="34" w:line="230" w:lineRule="auto"/>
              <w:ind w:left="2257"/>
            </w:pPr>
            <w:r>
              <w:rPr>
                <w:b/>
                <w:bCs/>
              </w:rPr>
              <w:t>3 月底</w:t>
            </w:r>
          </w:p>
        </w:tc>
        <w:tc>
          <w:tcPr>
            <w:tcW w:w="2833" w:type="dxa"/>
            <w:vAlign w:val="top"/>
          </w:tcPr>
          <w:p w14:paraId="59AE6625">
            <w:pPr>
              <w:pStyle w:val="6"/>
              <w:spacing w:before="34" w:line="230" w:lineRule="auto"/>
              <w:ind w:left="1122"/>
            </w:pPr>
            <w:r>
              <w:rPr>
                <w:b/>
                <w:bCs/>
              </w:rPr>
              <w:t>6 月底</w:t>
            </w:r>
          </w:p>
        </w:tc>
        <w:tc>
          <w:tcPr>
            <w:tcW w:w="2549" w:type="dxa"/>
            <w:vAlign w:val="top"/>
          </w:tcPr>
          <w:p w14:paraId="2670DBC8">
            <w:pPr>
              <w:pStyle w:val="6"/>
              <w:spacing w:before="34" w:line="230" w:lineRule="auto"/>
              <w:ind w:left="925"/>
            </w:pPr>
            <w:r>
              <w:rPr>
                <w:b/>
                <w:bCs/>
              </w:rPr>
              <w:t>10 月底</w:t>
            </w:r>
          </w:p>
        </w:tc>
        <w:tc>
          <w:tcPr>
            <w:tcW w:w="3549" w:type="dxa"/>
            <w:gridSpan w:val="2"/>
            <w:vAlign w:val="top"/>
          </w:tcPr>
          <w:p w14:paraId="71DCA70F">
            <w:pPr>
              <w:pStyle w:val="6"/>
              <w:spacing w:before="34" w:line="230" w:lineRule="auto"/>
              <w:ind w:left="1424"/>
            </w:pPr>
            <w:r>
              <w:rPr>
                <w:b/>
                <w:bCs/>
              </w:rPr>
              <w:t>12 月底</w:t>
            </w:r>
          </w:p>
        </w:tc>
      </w:tr>
      <w:tr w14:paraId="0B61D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21563A0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5E57FD61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289994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6A9170C">
            <w:pPr>
              <w:rPr>
                <w:rFonts w:ascii="Arial"/>
                <w:sz w:val="21"/>
              </w:rPr>
            </w:pPr>
          </w:p>
        </w:tc>
        <w:tc>
          <w:tcPr>
            <w:tcW w:w="3549" w:type="dxa"/>
            <w:gridSpan w:val="2"/>
            <w:vAlign w:val="top"/>
          </w:tcPr>
          <w:p w14:paraId="1B177275">
            <w:pPr>
              <w:pStyle w:val="6"/>
              <w:spacing w:before="39" w:line="227" w:lineRule="auto"/>
              <w:ind w:left="1510"/>
            </w:pPr>
            <w:r>
              <w:rPr>
                <w:spacing w:val="2"/>
              </w:rPr>
              <w:t>29.00</w:t>
            </w:r>
          </w:p>
        </w:tc>
      </w:tr>
      <w:tr w14:paraId="68E3F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413FF71B">
            <w:pPr>
              <w:pStyle w:val="6"/>
              <w:spacing w:before="78" w:line="189" w:lineRule="auto"/>
              <w:ind w:left="218"/>
            </w:pPr>
            <w:r>
              <w:rPr>
                <w:b/>
                <w:bCs/>
                <w:spacing w:val="8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191993C8">
            <w:pPr>
              <w:pStyle w:val="6"/>
              <w:spacing w:before="39" w:line="227" w:lineRule="auto"/>
              <w:ind w:left="119"/>
            </w:pPr>
            <w:r>
              <w:rPr>
                <w:spacing w:val="6"/>
              </w:rPr>
              <w:t>1.购买第三方后勤服务</w:t>
            </w:r>
            <w:r>
              <w:rPr>
                <w:spacing w:val="-17"/>
              </w:rPr>
              <w:t xml:space="preserve"> </w:t>
            </w:r>
            <w:r>
              <w:rPr>
                <w:spacing w:val="6"/>
              </w:rPr>
              <w:t>，保障良好工作环境</w:t>
            </w:r>
          </w:p>
        </w:tc>
      </w:tr>
      <w:tr w14:paraId="649B3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82" w:type="dxa"/>
            <w:vAlign w:val="top"/>
          </w:tcPr>
          <w:p w14:paraId="07980625">
            <w:pPr>
              <w:pStyle w:val="6"/>
              <w:spacing w:before="217" w:line="189" w:lineRule="auto"/>
              <w:ind w:left="222"/>
            </w:pPr>
            <w:r>
              <w:rPr>
                <w:b/>
                <w:bCs/>
                <w:spacing w:val="7"/>
              </w:rPr>
              <w:t>一级指标</w:t>
            </w:r>
          </w:p>
        </w:tc>
        <w:tc>
          <w:tcPr>
            <w:tcW w:w="2267" w:type="dxa"/>
            <w:vAlign w:val="top"/>
          </w:tcPr>
          <w:p w14:paraId="6F778FC2">
            <w:pPr>
              <w:pStyle w:val="6"/>
              <w:spacing w:before="217" w:line="189" w:lineRule="auto"/>
              <w:ind w:left="711"/>
            </w:pPr>
            <w:r>
              <w:rPr>
                <w:b/>
                <w:bCs/>
                <w:spacing w:val="7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0412F48">
            <w:pPr>
              <w:pStyle w:val="6"/>
              <w:spacing w:before="217" w:line="189" w:lineRule="auto"/>
              <w:ind w:left="995"/>
            </w:pPr>
            <w:r>
              <w:rPr>
                <w:b/>
                <w:bCs/>
                <w:spacing w:val="7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216685E8">
            <w:pPr>
              <w:pStyle w:val="6"/>
              <w:spacing w:before="217" w:line="189" w:lineRule="auto"/>
              <w:ind w:left="2058"/>
            </w:pPr>
            <w:r>
              <w:rPr>
                <w:b/>
                <w:bCs/>
                <w:spacing w:val="9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6E13BB6">
            <w:pPr>
              <w:pStyle w:val="6"/>
              <w:spacing w:before="217" w:line="189" w:lineRule="auto"/>
              <w:ind w:left="819"/>
            </w:pPr>
            <w:r>
              <w:rPr>
                <w:b/>
                <w:bCs/>
                <w:spacing w:val="8"/>
              </w:rPr>
              <w:t>指标值</w:t>
            </w:r>
          </w:p>
        </w:tc>
        <w:tc>
          <w:tcPr>
            <w:tcW w:w="1282" w:type="dxa"/>
            <w:vAlign w:val="top"/>
          </w:tcPr>
          <w:p w14:paraId="7AF0559E">
            <w:pPr>
              <w:pStyle w:val="6"/>
              <w:spacing w:before="62" w:line="197" w:lineRule="auto"/>
              <w:ind w:left="429" w:right="110" w:hanging="314"/>
            </w:pPr>
            <w:r>
              <w:rPr>
                <w:b/>
                <w:bCs/>
                <w:spacing w:val="9"/>
              </w:rPr>
              <w:t>指标值确定</w:t>
            </w:r>
            <w:r>
              <w:rPr>
                <w:b/>
                <w:bCs/>
                <w:spacing w:val="7"/>
              </w:rPr>
              <w:t>依据</w:t>
            </w:r>
          </w:p>
        </w:tc>
      </w:tr>
      <w:tr w14:paraId="63D63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C05D45A">
            <w:pPr>
              <w:spacing w:line="311" w:lineRule="auto"/>
              <w:rPr>
                <w:rFonts w:ascii="Arial"/>
                <w:sz w:val="21"/>
              </w:rPr>
            </w:pPr>
          </w:p>
          <w:p w14:paraId="669E33CB">
            <w:pPr>
              <w:spacing w:line="311" w:lineRule="auto"/>
              <w:rPr>
                <w:rFonts w:ascii="Arial"/>
                <w:sz w:val="21"/>
              </w:rPr>
            </w:pPr>
          </w:p>
          <w:p w14:paraId="78D3A7EC">
            <w:pPr>
              <w:pStyle w:val="6"/>
              <w:spacing w:before="85" w:line="189" w:lineRule="auto"/>
              <w:ind w:left="218"/>
            </w:pPr>
            <w:r>
              <w:rPr>
                <w:spacing w:val="8"/>
              </w:rPr>
              <w:t>产出指标</w:t>
            </w:r>
          </w:p>
        </w:tc>
        <w:tc>
          <w:tcPr>
            <w:tcW w:w="2267" w:type="dxa"/>
            <w:vAlign w:val="top"/>
          </w:tcPr>
          <w:p w14:paraId="13C46BE7">
            <w:pPr>
              <w:pStyle w:val="6"/>
              <w:spacing w:before="92" w:line="189" w:lineRule="auto"/>
              <w:ind w:left="100"/>
            </w:pPr>
            <w:r>
              <w:rPr>
                <w:spacing w:val="8"/>
              </w:rPr>
              <w:t>数量指标</w:t>
            </w:r>
          </w:p>
        </w:tc>
        <w:tc>
          <w:tcPr>
            <w:tcW w:w="2833" w:type="dxa"/>
            <w:vAlign w:val="top"/>
          </w:tcPr>
          <w:p w14:paraId="2B733F9D">
            <w:pPr>
              <w:pStyle w:val="6"/>
              <w:spacing w:before="91" w:line="190" w:lineRule="auto"/>
              <w:ind w:left="100"/>
            </w:pPr>
            <w:r>
              <w:rPr>
                <w:spacing w:val="9"/>
              </w:rPr>
              <w:t>后勤保障服务人数</w:t>
            </w:r>
          </w:p>
        </w:tc>
        <w:tc>
          <w:tcPr>
            <w:tcW w:w="5382" w:type="dxa"/>
            <w:gridSpan w:val="2"/>
            <w:vAlign w:val="top"/>
          </w:tcPr>
          <w:p w14:paraId="149166EA">
            <w:pPr>
              <w:pStyle w:val="6"/>
              <w:spacing w:before="91" w:line="190" w:lineRule="auto"/>
              <w:ind w:left="104"/>
            </w:pPr>
            <w:r>
              <w:rPr>
                <w:spacing w:val="9"/>
              </w:rPr>
              <w:t>后勤保障服务人数</w:t>
            </w:r>
          </w:p>
        </w:tc>
        <w:tc>
          <w:tcPr>
            <w:tcW w:w="2267" w:type="dxa"/>
            <w:vAlign w:val="top"/>
          </w:tcPr>
          <w:p w14:paraId="1581D3F0">
            <w:pPr>
              <w:pStyle w:val="6"/>
              <w:spacing w:before="53" w:line="236" w:lineRule="auto"/>
              <w:ind w:left="132"/>
            </w:pPr>
            <w:r>
              <w:rPr>
                <w:spacing w:val="-8"/>
              </w:rPr>
              <w:t>≥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5 人</w:t>
            </w:r>
          </w:p>
        </w:tc>
        <w:tc>
          <w:tcPr>
            <w:tcW w:w="1282" w:type="dxa"/>
            <w:vAlign w:val="top"/>
          </w:tcPr>
          <w:p w14:paraId="5D2C5005">
            <w:pPr>
              <w:pStyle w:val="6"/>
              <w:spacing w:before="93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148B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7DFE5E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6B73D50">
            <w:pPr>
              <w:pStyle w:val="6"/>
              <w:spacing w:before="94" w:line="189" w:lineRule="auto"/>
              <w:ind w:left="99"/>
            </w:pPr>
            <w:r>
              <w:rPr>
                <w:spacing w:val="9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19E3EA7">
            <w:pPr>
              <w:pStyle w:val="6"/>
              <w:spacing w:before="92" w:line="190" w:lineRule="auto"/>
              <w:ind w:left="100"/>
            </w:pPr>
            <w:r>
              <w:rPr>
                <w:spacing w:val="9"/>
              </w:rPr>
              <w:t>后勤保障工作完成率</w:t>
            </w:r>
          </w:p>
        </w:tc>
        <w:tc>
          <w:tcPr>
            <w:tcW w:w="5382" w:type="dxa"/>
            <w:gridSpan w:val="2"/>
            <w:vAlign w:val="top"/>
          </w:tcPr>
          <w:p w14:paraId="6FDFC7DA">
            <w:pPr>
              <w:pStyle w:val="6"/>
              <w:spacing w:before="92" w:line="190" w:lineRule="auto"/>
              <w:ind w:left="104"/>
            </w:pPr>
            <w:r>
              <w:rPr>
                <w:spacing w:val="9"/>
              </w:rPr>
              <w:t>后勤保障工作完成率</w:t>
            </w:r>
          </w:p>
        </w:tc>
        <w:tc>
          <w:tcPr>
            <w:tcW w:w="2267" w:type="dxa"/>
            <w:vAlign w:val="top"/>
          </w:tcPr>
          <w:p w14:paraId="7B70C217">
            <w:pPr>
              <w:pStyle w:val="6"/>
              <w:spacing w:before="54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121D95A2">
            <w:pPr>
              <w:pStyle w:val="6"/>
              <w:spacing w:before="95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A813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FB1D2C5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7BF388A">
            <w:pPr>
              <w:pStyle w:val="6"/>
              <w:spacing w:before="93" w:line="189" w:lineRule="auto"/>
              <w:ind w:left="109"/>
            </w:pPr>
            <w:r>
              <w:rPr>
                <w:spacing w:val="6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AE7AC57">
            <w:pPr>
              <w:pStyle w:val="6"/>
              <w:spacing w:before="92" w:line="190" w:lineRule="auto"/>
              <w:ind w:left="102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5382" w:type="dxa"/>
            <w:gridSpan w:val="2"/>
            <w:vAlign w:val="top"/>
          </w:tcPr>
          <w:p w14:paraId="3888C441">
            <w:pPr>
              <w:pStyle w:val="6"/>
              <w:spacing w:before="92" w:line="190" w:lineRule="auto"/>
              <w:ind w:left="106"/>
            </w:pPr>
            <w:r>
              <w:rPr>
                <w:spacing w:val="9"/>
              </w:rPr>
              <w:t>资金到位情况</w:t>
            </w:r>
          </w:p>
        </w:tc>
        <w:tc>
          <w:tcPr>
            <w:tcW w:w="2267" w:type="dxa"/>
            <w:vAlign w:val="top"/>
          </w:tcPr>
          <w:p w14:paraId="5B482839">
            <w:pPr>
              <w:pStyle w:val="6"/>
              <w:spacing w:before="55" w:line="233" w:lineRule="auto"/>
              <w:ind w:left="107"/>
            </w:pPr>
            <w:r>
              <w:rPr>
                <w:spacing w:val="2"/>
              </w:rPr>
              <w:t>不晚于 12 月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31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日</w:t>
            </w:r>
          </w:p>
        </w:tc>
        <w:tc>
          <w:tcPr>
            <w:tcW w:w="1282" w:type="dxa"/>
            <w:vAlign w:val="top"/>
          </w:tcPr>
          <w:p w14:paraId="52647785">
            <w:pPr>
              <w:pStyle w:val="6"/>
              <w:spacing w:before="94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589BC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FBF2D7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A782054">
            <w:pPr>
              <w:pStyle w:val="6"/>
              <w:spacing w:before="95" w:line="189" w:lineRule="auto"/>
              <w:ind w:left="99"/>
            </w:pPr>
            <w:r>
              <w:rPr>
                <w:spacing w:val="9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E26246B">
            <w:pPr>
              <w:pStyle w:val="6"/>
              <w:spacing w:before="94" w:line="190" w:lineRule="auto"/>
              <w:ind w:left="103"/>
            </w:pPr>
            <w:r>
              <w:rPr>
                <w:spacing w:val="9"/>
              </w:rPr>
              <w:t>完成工作所需资金</w:t>
            </w:r>
          </w:p>
        </w:tc>
        <w:tc>
          <w:tcPr>
            <w:tcW w:w="5382" w:type="dxa"/>
            <w:gridSpan w:val="2"/>
            <w:vAlign w:val="top"/>
          </w:tcPr>
          <w:p w14:paraId="7B19AB40">
            <w:pPr>
              <w:pStyle w:val="6"/>
              <w:spacing w:before="94" w:line="190" w:lineRule="auto"/>
              <w:ind w:left="107"/>
            </w:pPr>
            <w:r>
              <w:rPr>
                <w:spacing w:val="9"/>
              </w:rPr>
              <w:t>完成工作所需资金</w:t>
            </w:r>
          </w:p>
        </w:tc>
        <w:tc>
          <w:tcPr>
            <w:tcW w:w="2267" w:type="dxa"/>
            <w:vAlign w:val="top"/>
          </w:tcPr>
          <w:p w14:paraId="6E9F17BB">
            <w:pPr>
              <w:pStyle w:val="6"/>
              <w:spacing w:before="56" w:line="234" w:lineRule="auto"/>
              <w:ind w:left="118"/>
            </w:pPr>
            <w:r>
              <w:rPr>
                <w:spacing w:val="1"/>
              </w:rPr>
              <w:t>29 万元</w:t>
            </w:r>
          </w:p>
        </w:tc>
        <w:tc>
          <w:tcPr>
            <w:tcW w:w="1282" w:type="dxa"/>
            <w:vAlign w:val="top"/>
          </w:tcPr>
          <w:p w14:paraId="7B345AAA">
            <w:pPr>
              <w:pStyle w:val="6"/>
              <w:spacing w:before="94" w:line="190" w:lineRule="auto"/>
              <w:ind w:left="111"/>
            </w:pPr>
            <w:r>
              <w:rPr>
                <w:spacing w:val="8"/>
              </w:rPr>
              <w:t>年初预算</w:t>
            </w:r>
          </w:p>
        </w:tc>
      </w:tr>
      <w:tr w14:paraId="5A56A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Align w:val="top"/>
          </w:tcPr>
          <w:p w14:paraId="29EAE3F9">
            <w:pPr>
              <w:pStyle w:val="6"/>
              <w:spacing w:before="97" w:line="189" w:lineRule="auto"/>
              <w:ind w:left="217"/>
            </w:pPr>
            <w:r>
              <w:rPr>
                <w:spacing w:val="9"/>
              </w:rPr>
              <w:t>效益指标</w:t>
            </w:r>
          </w:p>
        </w:tc>
        <w:tc>
          <w:tcPr>
            <w:tcW w:w="2267" w:type="dxa"/>
            <w:vAlign w:val="top"/>
          </w:tcPr>
          <w:p w14:paraId="587AAD95">
            <w:pPr>
              <w:pStyle w:val="6"/>
              <w:spacing w:before="97" w:line="189" w:lineRule="auto"/>
              <w:ind w:left="100"/>
            </w:pPr>
            <w:r>
              <w:rPr>
                <w:spacing w:val="9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ADAB723">
            <w:pPr>
              <w:pStyle w:val="6"/>
              <w:spacing w:before="95" w:line="190" w:lineRule="auto"/>
              <w:ind w:left="102"/>
            </w:pPr>
            <w:r>
              <w:rPr>
                <w:spacing w:val="8"/>
              </w:rPr>
              <w:t>办事效率</w:t>
            </w:r>
          </w:p>
        </w:tc>
        <w:tc>
          <w:tcPr>
            <w:tcW w:w="5382" w:type="dxa"/>
            <w:gridSpan w:val="2"/>
            <w:vAlign w:val="top"/>
          </w:tcPr>
          <w:p w14:paraId="0A3481A1">
            <w:pPr>
              <w:pStyle w:val="6"/>
              <w:spacing w:before="95" w:line="190" w:lineRule="auto"/>
              <w:ind w:left="105"/>
            </w:pPr>
            <w:r>
              <w:rPr>
                <w:spacing w:val="8"/>
              </w:rPr>
              <w:t>保障了良好的办公环境和秩序</w:t>
            </w:r>
            <w:r>
              <w:rPr>
                <w:spacing w:val="-18"/>
              </w:rPr>
              <w:t xml:space="preserve"> </w:t>
            </w:r>
            <w:r>
              <w:rPr>
                <w:spacing w:val="8"/>
              </w:rPr>
              <w:t>，提高了工作办事效率</w:t>
            </w:r>
          </w:p>
        </w:tc>
        <w:tc>
          <w:tcPr>
            <w:tcW w:w="2267" w:type="dxa"/>
            <w:vAlign w:val="top"/>
          </w:tcPr>
          <w:p w14:paraId="487EAAD8">
            <w:pPr>
              <w:pStyle w:val="6"/>
              <w:spacing w:before="57" w:line="233" w:lineRule="auto"/>
              <w:ind w:left="132"/>
            </w:pPr>
            <w:r>
              <w:rPr>
                <w:spacing w:val="1"/>
              </w:rPr>
              <w:t>≥20 百分比</w:t>
            </w:r>
          </w:p>
        </w:tc>
        <w:tc>
          <w:tcPr>
            <w:tcW w:w="1282" w:type="dxa"/>
            <w:vAlign w:val="top"/>
          </w:tcPr>
          <w:p w14:paraId="6B01AB14">
            <w:pPr>
              <w:pStyle w:val="6"/>
              <w:spacing w:before="98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  <w:tr w14:paraId="378C7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72A2ED93">
            <w:pPr>
              <w:pStyle w:val="6"/>
              <w:spacing w:before="95" w:line="190" w:lineRule="auto"/>
              <w:ind w:left="112"/>
            </w:pPr>
            <w:r>
              <w:rPr>
                <w:spacing w:val="9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9B0D766">
            <w:pPr>
              <w:pStyle w:val="6"/>
              <w:spacing w:before="95" w:line="190" w:lineRule="auto"/>
              <w:ind w:left="102"/>
            </w:pPr>
            <w:r>
              <w:rPr>
                <w:spacing w:val="9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0C5533A6">
            <w:pPr>
              <w:pStyle w:val="6"/>
              <w:spacing w:before="95" w:line="190" w:lineRule="auto"/>
              <w:ind w:left="105"/>
            </w:pPr>
            <w:r>
              <w:rPr>
                <w:spacing w:val="9"/>
              </w:rPr>
              <w:t>工作人员满意度</w:t>
            </w:r>
          </w:p>
        </w:tc>
        <w:tc>
          <w:tcPr>
            <w:tcW w:w="5382" w:type="dxa"/>
            <w:gridSpan w:val="2"/>
            <w:vAlign w:val="top"/>
          </w:tcPr>
          <w:p w14:paraId="365768F9">
            <w:pPr>
              <w:pStyle w:val="6"/>
              <w:spacing w:before="95" w:line="190" w:lineRule="auto"/>
              <w:ind w:left="108"/>
            </w:pPr>
            <w:r>
              <w:rPr>
                <w:spacing w:val="9"/>
              </w:rPr>
              <w:t>工作人员满意度</w:t>
            </w:r>
          </w:p>
        </w:tc>
        <w:tc>
          <w:tcPr>
            <w:tcW w:w="2267" w:type="dxa"/>
            <w:vAlign w:val="top"/>
          </w:tcPr>
          <w:p w14:paraId="1451AB5B">
            <w:pPr>
              <w:pStyle w:val="6"/>
              <w:spacing w:before="57" w:line="234" w:lineRule="auto"/>
              <w:ind w:left="132"/>
            </w:pPr>
            <w:r>
              <w:rPr>
                <w:spacing w:val="1"/>
              </w:rPr>
              <w:t>≥90 百分比</w:t>
            </w:r>
          </w:p>
        </w:tc>
        <w:tc>
          <w:tcPr>
            <w:tcW w:w="1282" w:type="dxa"/>
            <w:vAlign w:val="top"/>
          </w:tcPr>
          <w:p w14:paraId="73024B90">
            <w:pPr>
              <w:pStyle w:val="6"/>
              <w:spacing w:before="97" w:line="188" w:lineRule="auto"/>
              <w:ind w:left="113"/>
            </w:pPr>
            <w:r>
              <w:rPr>
                <w:spacing w:val="7"/>
              </w:rPr>
              <w:t>工作计划</w:t>
            </w:r>
          </w:p>
        </w:tc>
      </w:tr>
    </w:tbl>
    <w:p w14:paraId="4C0329E7">
      <w:pPr>
        <w:rPr>
          <w:rFonts w:ascii="Arial"/>
          <w:sz w:val="21"/>
        </w:rPr>
      </w:pPr>
    </w:p>
    <w:p w14:paraId="30BB1AC4">
      <w:pPr>
        <w:rPr>
          <w:rFonts w:ascii="Arial" w:hAnsi="Arial" w:eastAsia="Arial" w:cs="Arial"/>
          <w:sz w:val="21"/>
          <w:szCs w:val="21"/>
        </w:rPr>
        <w:sectPr>
          <w:footerReference r:id="rId46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50ED481">
      <w:pPr>
        <w:spacing w:line="306" w:lineRule="auto"/>
        <w:rPr>
          <w:rFonts w:ascii="Arial"/>
          <w:sz w:val="21"/>
        </w:rPr>
      </w:pPr>
    </w:p>
    <w:p w14:paraId="3C376312">
      <w:pPr>
        <w:spacing w:before="101" w:line="223" w:lineRule="auto"/>
        <w:ind w:left="788"/>
        <w:outlineLvl w:val="1"/>
        <w:rPr>
          <w:rFonts w:ascii="黑体" w:hAnsi="黑体" w:eastAsia="黑体" w:cs="黑体"/>
          <w:sz w:val="31"/>
          <w:szCs w:val="31"/>
        </w:rPr>
      </w:pPr>
      <w:bookmarkStart w:id="46" w:name="bookmark54"/>
      <w:bookmarkEnd w:id="46"/>
      <w:r>
        <w:rPr>
          <w:rFonts w:ascii="黑体" w:hAnsi="黑体" w:eastAsia="黑体" w:cs="黑体"/>
          <w:spacing w:val="8"/>
          <w:sz w:val="31"/>
          <w:szCs w:val="31"/>
        </w:rPr>
        <w:t>八、政府采购预算情况</w:t>
      </w:r>
    </w:p>
    <w:p w14:paraId="1A65807C">
      <w:pPr>
        <w:pStyle w:val="2"/>
        <w:spacing w:before="69" w:line="187" w:lineRule="auto"/>
        <w:ind w:left="6100"/>
        <w:rPr>
          <w:sz w:val="35"/>
          <w:szCs w:val="35"/>
        </w:rPr>
      </w:pPr>
      <w:bookmarkStart w:id="47" w:name="bookmark36"/>
      <w:bookmarkEnd w:id="47"/>
      <w:bookmarkStart w:id="48" w:name="bookmark35"/>
      <w:bookmarkEnd w:id="48"/>
      <w:r>
        <w:rPr>
          <w:spacing w:val="9"/>
          <w:sz w:val="35"/>
          <w:szCs w:val="35"/>
        </w:rPr>
        <w:t>部门政府采购预算</w:t>
      </w:r>
    </w:p>
    <w:p w14:paraId="7FCABD3B">
      <w:pPr>
        <w:spacing w:line="120" w:lineRule="auto"/>
        <w:rPr>
          <w:rFonts w:ascii="Arial"/>
          <w:sz w:val="2"/>
        </w:rPr>
      </w:pPr>
    </w:p>
    <w:tbl>
      <w:tblPr>
        <w:tblStyle w:val="5"/>
        <w:tblW w:w="15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4"/>
        <w:gridCol w:w="963"/>
        <w:gridCol w:w="971"/>
      </w:tblGrid>
      <w:tr w14:paraId="46F0A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D82043">
            <w:pPr>
              <w:pStyle w:val="6"/>
              <w:spacing w:before="7" w:line="210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7713" w:type="dxa"/>
            <w:gridSpan w:val="8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671A84">
            <w:pPr>
              <w:pStyle w:val="6"/>
              <w:spacing w:before="64" w:line="177" w:lineRule="auto"/>
              <w:ind w:left="640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单位：万元</w:t>
            </w:r>
          </w:p>
        </w:tc>
      </w:tr>
      <w:tr w14:paraId="5CCAB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70" w:type="dxa"/>
            <w:gridSpan w:val="2"/>
            <w:vAlign w:val="top"/>
          </w:tcPr>
          <w:p w14:paraId="766A31A8">
            <w:pPr>
              <w:pStyle w:val="6"/>
              <w:spacing w:before="43" w:line="181" w:lineRule="auto"/>
              <w:ind w:left="491"/>
            </w:pPr>
            <w:r>
              <w:rPr>
                <w:b/>
                <w:bCs/>
                <w:spacing w:val="9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47437CB7">
            <w:pPr>
              <w:spacing w:line="422" w:lineRule="auto"/>
              <w:rPr>
                <w:rFonts w:ascii="Arial"/>
                <w:sz w:val="21"/>
              </w:rPr>
            </w:pPr>
          </w:p>
          <w:p w14:paraId="3B1496FC">
            <w:pPr>
              <w:pStyle w:val="6"/>
              <w:spacing w:before="86" w:line="226" w:lineRule="auto"/>
              <w:ind w:left="351" w:right="145" w:hanging="210"/>
            </w:pPr>
            <w:r>
              <w:rPr>
                <w:b/>
                <w:bCs/>
                <w:spacing w:val="8"/>
              </w:rPr>
              <w:t>采购物品</w:t>
            </w:r>
            <w:r>
              <w:rPr>
                <w:b/>
                <w:bCs/>
                <w:spacing w:val="7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C73BB05">
            <w:pPr>
              <w:spacing w:line="421" w:lineRule="auto"/>
              <w:rPr>
                <w:rFonts w:ascii="Arial"/>
                <w:sz w:val="21"/>
              </w:rPr>
            </w:pPr>
          </w:p>
          <w:p w14:paraId="43ACFA57">
            <w:pPr>
              <w:pStyle w:val="6"/>
              <w:spacing w:before="86" w:line="190" w:lineRule="auto"/>
              <w:ind w:left="141"/>
            </w:pPr>
            <w:r>
              <w:rPr>
                <w:b/>
                <w:bCs/>
                <w:spacing w:val="8"/>
              </w:rPr>
              <w:t>政府采购</w:t>
            </w:r>
          </w:p>
          <w:p w14:paraId="1DEA5AF3">
            <w:pPr>
              <w:pStyle w:val="6"/>
              <w:spacing w:before="36" w:line="189" w:lineRule="auto"/>
              <w:ind w:left="163"/>
            </w:pPr>
            <w:r>
              <w:rPr>
                <w:b/>
                <w:bCs/>
                <w:spacing w:val="3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005EECE0">
            <w:pPr>
              <w:spacing w:line="422" w:lineRule="auto"/>
              <w:rPr>
                <w:rFonts w:ascii="Arial"/>
                <w:sz w:val="21"/>
              </w:rPr>
            </w:pPr>
          </w:p>
          <w:p w14:paraId="7E6EEAA1">
            <w:pPr>
              <w:pStyle w:val="6"/>
              <w:spacing w:before="86" w:line="226" w:lineRule="auto"/>
              <w:ind w:left="140" w:right="144"/>
            </w:pPr>
            <w:r>
              <w:rPr>
                <w:b/>
                <w:bCs/>
                <w:spacing w:val="6"/>
              </w:rPr>
              <w:t>计量</w:t>
            </w:r>
            <w:r>
              <w:rPr>
                <w:b/>
                <w:bCs/>
                <w:spacing w:val="7"/>
              </w:rPr>
              <w:t>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0F7E6E9A">
            <w:pPr>
              <w:spacing w:line="287" w:lineRule="auto"/>
              <w:rPr>
                <w:rFonts w:ascii="Arial"/>
                <w:sz w:val="21"/>
              </w:rPr>
            </w:pPr>
          </w:p>
          <w:p w14:paraId="5206AAA4">
            <w:pPr>
              <w:spacing w:line="288" w:lineRule="auto"/>
              <w:rPr>
                <w:rFonts w:ascii="Arial"/>
                <w:sz w:val="21"/>
              </w:rPr>
            </w:pPr>
          </w:p>
          <w:p w14:paraId="77DBC013">
            <w:pPr>
              <w:pStyle w:val="6"/>
              <w:spacing w:before="86" w:line="189" w:lineRule="auto"/>
              <w:ind w:left="209"/>
            </w:pPr>
            <w:r>
              <w:rPr>
                <w:b/>
                <w:bCs/>
                <w:spacing w:val="8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41CC74C">
            <w:pPr>
              <w:spacing w:line="287" w:lineRule="auto"/>
              <w:rPr>
                <w:rFonts w:ascii="Arial"/>
                <w:sz w:val="21"/>
              </w:rPr>
            </w:pPr>
          </w:p>
          <w:p w14:paraId="4DC40944">
            <w:pPr>
              <w:spacing w:line="288" w:lineRule="auto"/>
              <w:rPr>
                <w:rFonts w:ascii="Arial"/>
                <w:sz w:val="21"/>
              </w:rPr>
            </w:pPr>
          </w:p>
          <w:p w14:paraId="3C6D1C3B">
            <w:pPr>
              <w:pStyle w:val="6"/>
              <w:spacing w:before="86" w:line="189" w:lineRule="auto"/>
              <w:ind w:left="213"/>
            </w:pPr>
            <w:r>
              <w:rPr>
                <w:b/>
                <w:bCs/>
                <w:spacing w:val="7"/>
              </w:rPr>
              <w:t>单价</w:t>
            </w:r>
          </w:p>
        </w:tc>
        <w:tc>
          <w:tcPr>
            <w:tcW w:w="6742" w:type="dxa"/>
            <w:gridSpan w:val="7"/>
            <w:vAlign w:val="top"/>
          </w:tcPr>
          <w:p w14:paraId="0B2A4A1C">
            <w:pPr>
              <w:pStyle w:val="6"/>
              <w:spacing w:line="211" w:lineRule="auto"/>
              <w:ind w:left="1481"/>
            </w:pPr>
            <w:r>
              <w:rPr>
                <w:b/>
                <w:bCs/>
                <w:spacing w:val="9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2191BE0F">
            <w:pPr>
              <w:pStyle w:val="6"/>
              <w:spacing w:before="7" w:line="230" w:lineRule="auto"/>
              <w:ind w:left="213" w:right="206" w:firstLine="20"/>
            </w:pPr>
            <w:r>
              <w:rPr>
                <w:b/>
                <w:bCs/>
                <w:spacing w:val="2"/>
              </w:rPr>
              <w:t>2025</w:t>
            </w:r>
            <w:r>
              <w:rPr>
                <w:b/>
                <w:bCs/>
                <w:spacing w:val="5"/>
              </w:rPr>
              <w:t>年  预</w:t>
            </w:r>
          </w:p>
          <w:p w14:paraId="0375AF0C">
            <w:pPr>
              <w:pStyle w:val="6"/>
              <w:spacing w:before="2" w:line="215" w:lineRule="auto"/>
              <w:ind w:left="169" w:right="166" w:firstLine="110"/>
            </w:pPr>
            <w:r>
              <w:rPr>
                <w:b/>
                <w:bCs/>
                <w:spacing w:val="4"/>
              </w:rPr>
              <w:t>留中</w:t>
            </w:r>
            <w:r>
              <w:rPr>
                <w:b/>
                <w:bCs/>
                <w:spacing w:val="8"/>
              </w:rPr>
              <w:t>小微企</w:t>
            </w:r>
          </w:p>
          <w:p w14:paraId="648CBED6">
            <w:pPr>
              <w:pStyle w:val="6"/>
              <w:spacing w:line="184" w:lineRule="auto"/>
              <w:ind w:left="170"/>
            </w:pPr>
            <w:r>
              <w:rPr>
                <w:b/>
                <w:bCs/>
                <w:spacing w:val="8"/>
              </w:rPr>
              <w:t>业份额</w:t>
            </w:r>
          </w:p>
        </w:tc>
      </w:tr>
      <w:tr w14:paraId="5B662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707" w:type="dxa"/>
            <w:vAlign w:val="top"/>
          </w:tcPr>
          <w:p w14:paraId="4B8CD2D3">
            <w:pPr>
              <w:spacing w:line="415" w:lineRule="auto"/>
              <w:rPr>
                <w:rFonts w:ascii="Arial"/>
                <w:sz w:val="21"/>
              </w:rPr>
            </w:pPr>
          </w:p>
          <w:p w14:paraId="49E50231">
            <w:pPr>
              <w:pStyle w:val="6"/>
              <w:spacing w:before="86" w:line="189" w:lineRule="auto"/>
              <w:ind w:left="429"/>
            </w:pPr>
            <w:r>
              <w:rPr>
                <w:b/>
                <w:bCs/>
                <w:spacing w:val="8"/>
              </w:rPr>
              <w:t>项目名称</w:t>
            </w:r>
          </w:p>
        </w:tc>
        <w:tc>
          <w:tcPr>
            <w:tcW w:w="963" w:type="dxa"/>
            <w:vAlign w:val="top"/>
          </w:tcPr>
          <w:p w14:paraId="766DBA12">
            <w:pPr>
              <w:spacing w:line="262" w:lineRule="auto"/>
              <w:rPr>
                <w:rFonts w:ascii="Arial"/>
                <w:sz w:val="21"/>
              </w:rPr>
            </w:pPr>
          </w:p>
          <w:p w14:paraId="431BBDB7">
            <w:pPr>
              <w:pStyle w:val="6"/>
              <w:spacing w:before="86" w:line="225" w:lineRule="auto"/>
              <w:ind w:left="265" w:right="272"/>
            </w:pPr>
            <w:r>
              <w:rPr>
                <w:b/>
                <w:bCs/>
                <w:spacing w:val="7"/>
              </w:rPr>
              <w:t>预算资金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5D29D8A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2E06BC38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43D5901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207B7A22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056B06A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745ABC2">
            <w:pPr>
              <w:spacing w:line="415" w:lineRule="auto"/>
              <w:rPr>
                <w:rFonts w:ascii="Arial"/>
                <w:sz w:val="21"/>
              </w:rPr>
            </w:pPr>
          </w:p>
          <w:p w14:paraId="70E9038F">
            <w:pPr>
              <w:pStyle w:val="6"/>
              <w:spacing w:before="86" w:line="189" w:lineRule="auto"/>
              <w:ind w:left="270"/>
            </w:pPr>
            <w:r>
              <w:rPr>
                <w:b/>
                <w:bCs/>
                <w:spacing w:val="7"/>
              </w:rPr>
              <w:t>合计</w:t>
            </w:r>
          </w:p>
        </w:tc>
        <w:tc>
          <w:tcPr>
            <w:tcW w:w="963" w:type="dxa"/>
            <w:vAlign w:val="top"/>
          </w:tcPr>
          <w:p w14:paraId="5C7CD452">
            <w:pPr>
              <w:pStyle w:val="6"/>
              <w:spacing w:before="195" w:line="190" w:lineRule="auto"/>
              <w:ind w:left="167"/>
            </w:pPr>
            <w:r>
              <w:rPr>
                <w:b/>
                <w:bCs/>
                <w:spacing w:val="7"/>
              </w:rPr>
              <w:t>一般公</w:t>
            </w:r>
          </w:p>
          <w:p w14:paraId="1DA7AAFD">
            <w:pPr>
              <w:pStyle w:val="6"/>
              <w:spacing w:before="36" w:line="189" w:lineRule="auto"/>
              <w:ind w:left="164"/>
            </w:pPr>
            <w:r>
              <w:rPr>
                <w:b/>
                <w:bCs/>
                <w:spacing w:val="8"/>
              </w:rPr>
              <w:t>共预算</w:t>
            </w:r>
          </w:p>
          <w:p w14:paraId="5FA02D66">
            <w:pPr>
              <w:pStyle w:val="6"/>
              <w:spacing w:before="36" w:line="189" w:lineRule="auto"/>
              <w:ind w:left="269"/>
            </w:pPr>
            <w:r>
              <w:rPr>
                <w:b/>
                <w:bCs/>
                <w:spacing w:val="7"/>
              </w:rPr>
              <w:t>拨款</w:t>
            </w:r>
          </w:p>
        </w:tc>
        <w:tc>
          <w:tcPr>
            <w:tcW w:w="963" w:type="dxa"/>
            <w:vAlign w:val="top"/>
          </w:tcPr>
          <w:p w14:paraId="151EF563">
            <w:pPr>
              <w:spacing w:line="262" w:lineRule="auto"/>
              <w:rPr>
                <w:rFonts w:ascii="Arial"/>
                <w:sz w:val="21"/>
              </w:rPr>
            </w:pPr>
          </w:p>
          <w:p w14:paraId="0B7932DF">
            <w:pPr>
              <w:pStyle w:val="6"/>
              <w:spacing w:before="86" w:line="225" w:lineRule="auto"/>
              <w:ind w:left="165" w:right="161"/>
            </w:pPr>
            <w:r>
              <w:rPr>
                <w:b/>
                <w:bCs/>
                <w:spacing w:val="8"/>
              </w:rPr>
              <w:t>基金预算拨款</w:t>
            </w:r>
          </w:p>
        </w:tc>
        <w:tc>
          <w:tcPr>
            <w:tcW w:w="963" w:type="dxa"/>
            <w:vAlign w:val="top"/>
          </w:tcPr>
          <w:p w14:paraId="352D6AA6">
            <w:pPr>
              <w:pStyle w:val="6"/>
              <w:spacing w:before="42" w:line="189" w:lineRule="auto"/>
              <w:ind w:left="176"/>
            </w:pPr>
            <w:r>
              <w:rPr>
                <w:b/>
                <w:bCs/>
                <w:spacing w:val="5"/>
              </w:rPr>
              <w:t>国有资</w:t>
            </w:r>
          </w:p>
          <w:p w14:paraId="321A42A4">
            <w:pPr>
              <w:pStyle w:val="6"/>
              <w:spacing w:before="36" w:line="189" w:lineRule="auto"/>
              <w:ind w:left="167"/>
            </w:pPr>
            <w:r>
              <w:rPr>
                <w:b/>
                <w:bCs/>
                <w:spacing w:val="8"/>
              </w:rPr>
              <w:t>本经营</w:t>
            </w:r>
          </w:p>
          <w:p w14:paraId="7C429482">
            <w:pPr>
              <w:pStyle w:val="6"/>
              <w:spacing w:before="39" w:line="197" w:lineRule="auto"/>
              <w:ind w:left="375" w:right="159" w:hanging="208"/>
            </w:pPr>
            <w:r>
              <w:rPr>
                <w:b/>
                <w:bCs/>
                <w:spacing w:val="8"/>
              </w:rPr>
              <w:t>预算拨</w:t>
            </w:r>
            <w:r>
              <w:rPr>
                <w:b/>
                <w:bCs/>
                <w:spacing w:val="6"/>
              </w:rPr>
              <w:t>款</w:t>
            </w:r>
          </w:p>
        </w:tc>
        <w:tc>
          <w:tcPr>
            <w:tcW w:w="963" w:type="dxa"/>
            <w:vAlign w:val="top"/>
          </w:tcPr>
          <w:p w14:paraId="39C9C479">
            <w:pPr>
              <w:spacing w:line="261" w:lineRule="auto"/>
              <w:rPr>
                <w:rFonts w:ascii="Arial"/>
                <w:sz w:val="21"/>
              </w:rPr>
            </w:pPr>
          </w:p>
          <w:p w14:paraId="5482775B">
            <w:pPr>
              <w:pStyle w:val="6"/>
              <w:spacing w:before="86" w:line="225" w:lineRule="auto"/>
              <w:ind w:left="168" w:right="160" w:hanging="1"/>
            </w:pPr>
            <w:r>
              <w:rPr>
                <w:b/>
                <w:bCs/>
                <w:spacing w:val="8"/>
              </w:rPr>
              <w:t>财政专户核拨</w:t>
            </w:r>
          </w:p>
        </w:tc>
        <w:tc>
          <w:tcPr>
            <w:tcW w:w="964" w:type="dxa"/>
            <w:vAlign w:val="top"/>
          </w:tcPr>
          <w:p w14:paraId="7DA49A47">
            <w:pPr>
              <w:spacing w:line="261" w:lineRule="auto"/>
              <w:rPr>
                <w:rFonts w:ascii="Arial"/>
                <w:sz w:val="21"/>
              </w:rPr>
            </w:pPr>
          </w:p>
          <w:p w14:paraId="53B143B9">
            <w:pPr>
              <w:pStyle w:val="6"/>
              <w:spacing w:before="86" w:line="226" w:lineRule="auto"/>
              <w:ind w:left="274" w:right="264"/>
            </w:pPr>
            <w:r>
              <w:rPr>
                <w:b/>
                <w:bCs/>
                <w:spacing w:val="7"/>
              </w:rPr>
              <w:t>单位资金</w:t>
            </w:r>
          </w:p>
        </w:tc>
        <w:tc>
          <w:tcPr>
            <w:tcW w:w="963" w:type="dxa"/>
            <w:vAlign w:val="top"/>
          </w:tcPr>
          <w:p w14:paraId="6E9E3E55">
            <w:pPr>
              <w:spacing w:line="261" w:lineRule="auto"/>
              <w:rPr>
                <w:rFonts w:ascii="Arial"/>
                <w:sz w:val="21"/>
              </w:rPr>
            </w:pPr>
          </w:p>
          <w:p w14:paraId="69EA0559">
            <w:pPr>
              <w:pStyle w:val="6"/>
              <w:spacing w:before="86" w:line="226" w:lineRule="auto"/>
              <w:ind w:left="169" w:right="157" w:firstLine="2"/>
            </w:pPr>
            <w:r>
              <w:rPr>
                <w:b/>
                <w:bCs/>
                <w:spacing w:val="7"/>
              </w:rPr>
              <w:t>上年结</w:t>
            </w:r>
            <w:r>
              <w:rPr>
                <w:b/>
                <w:bCs/>
                <w:spacing w:val="8"/>
              </w:rPr>
              <w:t>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3D6C689C">
            <w:pPr>
              <w:rPr>
                <w:rFonts w:ascii="Arial"/>
                <w:sz w:val="21"/>
              </w:rPr>
            </w:pPr>
          </w:p>
        </w:tc>
      </w:tr>
      <w:tr w14:paraId="348A1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707" w:type="dxa"/>
            <w:vAlign w:val="top"/>
          </w:tcPr>
          <w:p w14:paraId="792317EA">
            <w:pPr>
              <w:pStyle w:val="6"/>
              <w:spacing w:before="46" w:line="179" w:lineRule="auto"/>
              <w:ind w:left="578"/>
            </w:pPr>
            <w:r>
              <w:rPr>
                <w:b/>
                <w:bCs/>
                <w:spacing w:val="5"/>
              </w:rPr>
              <w:t>合</w:t>
            </w:r>
            <w:r>
              <w:rPr>
                <w:b/>
                <w:bCs/>
                <w:spacing w:val="4"/>
              </w:rPr>
              <w:t xml:space="preserve">  </w:t>
            </w:r>
            <w:r>
              <w:rPr>
                <w:b/>
                <w:bCs/>
                <w:spacing w:val="5"/>
              </w:rPr>
              <w:t>计</w:t>
            </w:r>
          </w:p>
        </w:tc>
        <w:tc>
          <w:tcPr>
            <w:tcW w:w="963" w:type="dxa"/>
            <w:vAlign w:val="top"/>
          </w:tcPr>
          <w:p w14:paraId="11A6650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62A76C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1D9A44A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6DD2A96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950E611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B91FE3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5657C5F">
            <w:pPr>
              <w:pStyle w:val="6"/>
              <w:spacing w:before="1" w:line="210" w:lineRule="auto"/>
              <w:ind w:left="159"/>
            </w:pPr>
            <w:r>
              <w:rPr>
                <w:b/>
                <w:bCs/>
                <w:spacing w:val="2"/>
              </w:rPr>
              <w:t>532.87</w:t>
            </w:r>
          </w:p>
        </w:tc>
        <w:tc>
          <w:tcPr>
            <w:tcW w:w="963" w:type="dxa"/>
            <w:vAlign w:val="top"/>
          </w:tcPr>
          <w:p w14:paraId="04B8E128">
            <w:pPr>
              <w:pStyle w:val="6"/>
              <w:spacing w:before="1" w:line="210" w:lineRule="auto"/>
              <w:ind w:left="161"/>
            </w:pPr>
            <w:r>
              <w:rPr>
                <w:b/>
                <w:bCs/>
                <w:spacing w:val="2"/>
              </w:rPr>
              <w:t>532.87</w:t>
            </w:r>
          </w:p>
        </w:tc>
        <w:tc>
          <w:tcPr>
            <w:tcW w:w="963" w:type="dxa"/>
            <w:vAlign w:val="top"/>
          </w:tcPr>
          <w:p w14:paraId="7FE4EBD2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C675E12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94EA14B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4B39EFA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D0CB728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40FBF54">
            <w:pPr>
              <w:pStyle w:val="6"/>
              <w:spacing w:before="1" w:line="210" w:lineRule="auto"/>
              <w:ind w:left="166"/>
            </w:pPr>
            <w:r>
              <w:rPr>
                <w:b/>
                <w:bCs/>
                <w:spacing w:val="2"/>
              </w:rPr>
              <w:t>532.87</w:t>
            </w:r>
          </w:p>
        </w:tc>
      </w:tr>
      <w:tr w14:paraId="197D8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1707" w:type="dxa"/>
            <w:vAlign w:val="top"/>
          </w:tcPr>
          <w:p w14:paraId="745B1EEF">
            <w:pPr>
              <w:pStyle w:val="6"/>
              <w:spacing w:before="46" w:line="185" w:lineRule="auto"/>
              <w:ind w:left="112"/>
            </w:pPr>
            <w:r>
              <w:rPr>
                <w:b/>
                <w:bCs/>
                <w:spacing w:val="9"/>
              </w:rPr>
              <w:t>新华区市场监督</w:t>
            </w:r>
          </w:p>
          <w:p w14:paraId="7E15B1B3">
            <w:pPr>
              <w:pStyle w:val="6"/>
              <w:spacing w:line="233" w:lineRule="auto"/>
              <w:ind w:left="180"/>
            </w:pPr>
            <w:r>
              <w:rPr>
                <w:b/>
                <w:bCs/>
                <w:spacing w:val="6"/>
              </w:rPr>
              <w:t>管理局(本级）</w:t>
            </w:r>
          </w:p>
          <w:p w14:paraId="66A56B96">
            <w:pPr>
              <w:pStyle w:val="6"/>
              <w:spacing w:before="18" w:line="177" w:lineRule="auto"/>
              <w:ind w:left="641"/>
            </w:pPr>
            <w:r>
              <w:rPr>
                <w:b/>
                <w:bCs/>
                <w:spacing w:val="7"/>
              </w:rPr>
              <w:t>小计</w:t>
            </w:r>
          </w:p>
        </w:tc>
        <w:tc>
          <w:tcPr>
            <w:tcW w:w="963" w:type="dxa"/>
            <w:vAlign w:val="top"/>
          </w:tcPr>
          <w:p w14:paraId="1689FCB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F67245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58AB6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5AC4D30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54F339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7985ABDA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D991FB4">
            <w:pPr>
              <w:pStyle w:val="6"/>
              <w:spacing w:before="310" w:line="365" w:lineRule="exact"/>
              <w:ind w:left="159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  <w:tc>
          <w:tcPr>
            <w:tcW w:w="963" w:type="dxa"/>
            <w:vAlign w:val="top"/>
          </w:tcPr>
          <w:p w14:paraId="02F603FB">
            <w:pPr>
              <w:pStyle w:val="6"/>
              <w:spacing w:before="310" w:line="365" w:lineRule="exact"/>
              <w:ind w:left="161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  <w:tc>
          <w:tcPr>
            <w:tcW w:w="963" w:type="dxa"/>
            <w:vAlign w:val="top"/>
          </w:tcPr>
          <w:p w14:paraId="4EAFFC7F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16D7F7C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0D02F08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3A4095C4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5AD67D5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2982FAE5">
            <w:pPr>
              <w:pStyle w:val="6"/>
              <w:spacing w:before="310" w:line="365" w:lineRule="exact"/>
              <w:ind w:left="166"/>
            </w:pPr>
            <w:r>
              <w:rPr>
                <w:b/>
                <w:bCs/>
                <w:spacing w:val="2"/>
                <w:position w:val="3"/>
              </w:rPr>
              <w:t>532.87</w:t>
            </w:r>
          </w:p>
        </w:tc>
      </w:tr>
      <w:tr w14:paraId="7B08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072E8080">
            <w:pPr>
              <w:pStyle w:val="6"/>
              <w:spacing w:before="45" w:line="197" w:lineRule="auto"/>
              <w:ind w:left="108" w:right="123" w:firstLine="1"/>
            </w:pPr>
            <w:r>
              <w:rPr>
                <w:spacing w:val="9"/>
              </w:rPr>
              <w:t>劳务派遣人员经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4CF247F8">
            <w:pPr>
              <w:pStyle w:val="6"/>
              <w:spacing w:before="161" w:line="360" w:lineRule="exact"/>
              <w:ind w:left="202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1133" w:type="dxa"/>
            <w:vAlign w:val="top"/>
          </w:tcPr>
          <w:p w14:paraId="13FCEA37">
            <w:pPr>
              <w:pStyle w:val="6"/>
              <w:spacing w:before="199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56B478B6">
            <w:pPr>
              <w:pStyle w:val="6"/>
              <w:spacing w:before="8" w:line="210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379E2A5E">
            <w:pPr>
              <w:pStyle w:val="6"/>
              <w:spacing w:before="202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77CBDA06">
            <w:pPr>
              <w:pStyle w:val="6"/>
              <w:spacing w:before="161" w:line="362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79BA7332">
            <w:pPr>
              <w:pStyle w:val="6"/>
              <w:spacing w:before="8" w:line="215" w:lineRule="auto"/>
              <w:ind w:left="214"/>
            </w:pPr>
            <w:r>
              <w:t>100.8</w:t>
            </w:r>
          </w:p>
          <w:p w14:paraId="6ADCDED4">
            <w:pPr>
              <w:pStyle w:val="6"/>
              <w:spacing w:line="205" w:lineRule="auto"/>
              <w:ind w:left="624"/>
            </w:pPr>
            <w:r>
              <w:t>7</w:t>
            </w:r>
          </w:p>
        </w:tc>
        <w:tc>
          <w:tcPr>
            <w:tcW w:w="963" w:type="dxa"/>
            <w:vAlign w:val="top"/>
          </w:tcPr>
          <w:p w14:paraId="6AEC6637">
            <w:pPr>
              <w:pStyle w:val="6"/>
              <w:spacing w:before="161" w:line="360" w:lineRule="exact"/>
              <w:ind w:left="204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963" w:type="dxa"/>
            <w:vAlign w:val="top"/>
          </w:tcPr>
          <w:p w14:paraId="6CEAB151">
            <w:pPr>
              <w:pStyle w:val="6"/>
              <w:spacing w:before="161" w:line="360" w:lineRule="exact"/>
              <w:ind w:left="206"/>
            </w:pPr>
            <w:r>
              <w:rPr>
                <w:spacing w:val="1"/>
                <w:position w:val="3"/>
              </w:rPr>
              <w:t>100.87</w:t>
            </w:r>
          </w:p>
        </w:tc>
        <w:tc>
          <w:tcPr>
            <w:tcW w:w="963" w:type="dxa"/>
            <w:vAlign w:val="top"/>
          </w:tcPr>
          <w:p w14:paraId="6DF9D277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845598A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CA0781A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737567F1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203C336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78C37AFA">
            <w:pPr>
              <w:pStyle w:val="6"/>
              <w:spacing w:before="161" w:line="360" w:lineRule="exact"/>
              <w:ind w:left="211"/>
            </w:pPr>
            <w:r>
              <w:rPr>
                <w:spacing w:val="1"/>
                <w:position w:val="3"/>
              </w:rPr>
              <w:t>100.87</w:t>
            </w:r>
          </w:p>
        </w:tc>
      </w:tr>
      <w:tr w14:paraId="3D6DD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0EE8B5B2">
            <w:pPr>
              <w:pStyle w:val="6"/>
              <w:spacing w:before="48" w:line="196" w:lineRule="auto"/>
              <w:ind w:left="107" w:right="123"/>
            </w:pPr>
            <w:r>
              <w:rPr>
                <w:spacing w:val="9"/>
              </w:rPr>
              <w:t>食品安全抽检经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19D9EB8D">
            <w:pPr>
              <w:pStyle w:val="6"/>
              <w:spacing w:before="164" w:line="359" w:lineRule="exact"/>
              <w:ind w:left="182"/>
            </w:pPr>
            <w:r>
              <w:rPr>
                <w:spacing w:val="4"/>
                <w:position w:val="3"/>
              </w:rPr>
              <w:t>403.00</w:t>
            </w:r>
          </w:p>
        </w:tc>
        <w:tc>
          <w:tcPr>
            <w:tcW w:w="1133" w:type="dxa"/>
            <w:vAlign w:val="top"/>
          </w:tcPr>
          <w:p w14:paraId="058BBE7D">
            <w:pPr>
              <w:pStyle w:val="6"/>
              <w:spacing w:before="51" w:line="195" w:lineRule="auto"/>
              <w:ind w:left="102" w:right="186"/>
            </w:pPr>
            <w:r>
              <w:rPr>
                <w:spacing w:val="8"/>
              </w:rPr>
              <w:t>其他社会</w:t>
            </w:r>
            <w:r>
              <w:rPr>
                <w:spacing w:val="6"/>
              </w:rPr>
              <w:t>服务</w:t>
            </w:r>
          </w:p>
        </w:tc>
        <w:tc>
          <w:tcPr>
            <w:tcW w:w="1133" w:type="dxa"/>
            <w:vAlign w:val="top"/>
          </w:tcPr>
          <w:p w14:paraId="67BB39D4">
            <w:pPr>
              <w:pStyle w:val="6"/>
              <w:spacing w:before="11" w:line="209" w:lineRule="auto"/>
              <w:ind w:left="110" w:right="143" w:firstLine="1"/>
            </w:pPr>
            <w:r>
              <w:rPr>
                <w:spacing w:val="4"/>
              </w:rPr>
              <w:t>C059900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087A2370">
            <w:pPr>
              <w:pStyle w:val="6"/>
              <w:spacing w:before="204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43376DBE">
            <w:pPr>
              <w:pStyle w:val="6"/>
              <w:spacing w:before="164" w:line="361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57AF168B">
            <w:pPr>
              <w:pStyle w:val="6"/>
              <w:spacing w:before="10" w:line="215" w:lineRule="auto"/>
              <w:ind w:left="214"/>
            </w:pPr>
            <w:r>
              <w:t>145.0</w:t>
            </w:r>
          </w:p>
          <w:p w14:paraId="24814110">
            <w:pPr>
              <w:pStyle w:val="6"/>
              <w:spacing w:before="1" w:line="203" w:lineRule="auto"/>
              <w:ind w:left="622"/>
            </w:pPr>
            <w:r>
              <w:t>0</w:t>
            </w:r>
          </w:p>
        </w:tc>
        <w:tc>
          <w:tcPr>
            <w:tcW w:w="963" w:type="dxa"/>
            <w:vAlign w:val="top"/>
          </w:tcPr>
          <w:p w14:paraId="0215A82B">
            <w:pPr>
              <w:pStyle w:val="6"/>
              <w:spacing w:before="164" w:line="359" w:lineRule="exact"/>
              <w:ind w:left="204"/>
            </w:pPr>
            <w:r>
              <w:rPr>
                <w:spacing w:val="1"/>
                <w:position w:val="3"/>
              </w:rPr>
              <w:t>145.00</w:t>
            </w:r>
          </w:p>
        </w:tc>
        <w:tc>
          <w:tcPr>
            <w:tcW w:w="963" w:type="dxa"/>
            <w:vAlign w:val="top"/>
          </w:tcPr>
          <w:p w14:paraId="0EE28DEF">
            <w:pPr>
              <w:pStyle w:val="6"/>
              <w:spacing w:before="164" w:line="359" w:lineRule="exact"/>
              <w:ind w:left="206"/>
            </w:pPr>
            <w:r>
              <w:rPr>
                <w:spacing w:val="1"/>
                <w:position w:val="3"/>
              </w:rPr>
              <w:t>145.00</w:t>
            </w:r>
          </w:p>
        </w:tc>
        <w:tc>
          <w:tcPr>
            <w:tcW w:w="963" w:type="dxa"/>
            <w:vAlign w:val="top"/>
          </w:tcPr>
          <w:p w14:paraId="1E16696A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253075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F3DAFBF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68833C6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7D818C2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0E24474">
            <w:pPr>
              <w:pStyle w:val="6"/>
              <w:spacing w:before="164" w:line="359" w:lineRule="exact"/>
              <w:ind w:left="211"/>
            </w:pPr>
            <w:r>
              <w:rPr>
                <w:spacing w:val="1"/>
                <w:position w:val="3"/>
              </w:rPr>
              <w:t>145.00</w:t>
            </w:r>
          </w:p>
        </w:tc>
      </w:tr>
      <w:tr w14:paraId="65DFD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07" w:type="dxa"/>
            <w:vAlign w:val="top"/>
          </w:tcPr>
          <w:p w14:paraId="11D6C10F">
            <w:pPr>
              <w:pStyle w:val="6"/>
              <w:spacing w:before="51" w:line="195" w:lineRule="auto"/>
              <w:ind w:left="107" w:right="123"/>
            </w:pPr>
            <w:r>
              <w:rPr>
                <w:spacing w:val="9"/>
              </w:rPr>
              <w:t>食品安全抽检经</w:t>
            </w:r>
            <w:r>
              <w:rPr>
                <w:spacing w:val="5"/>
              </w:rPr>
              <w:t>费</w:t>
            </w:r>
          </w:p>
        </w:tc>
        <w:tc>
          <w:tcPr>
            <w:tcW w:w="963" w:type="dxa"/>
            <w:vAlign w:val="top"/>
          </w:tcPr>
          <w:p w14:paraId="762C3726">
            <w:pPr>
              <w:pStyle w:val="6"/>
              <w:spacing w:before="166" w:line="359" w:lineRule="exact"/>
              <w:ind w:left="182"/>
            </w:pPr>
            <w:r>
              <w:rPr>
                <w:spacing w:val="4"/>
                <w:position w:val="3"/>
              </w:rPr>
              <w:t>403.00</w:t>
            </w:r>
          </w:p>
        </w:tc>
        <w:tc>
          <w:tcPr>
            <w:tcW w:w="1133" w:type="dxa"/>
            <w:vAlign w:val="top"/>
          </w:tcPr>
          <w:p w14:paraId="607A8C3B">
            <w:pPr>
              <w:pStyle w:val="6"/>
              <w:spacing w:before="204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746E48B6">
            <w:pPr>
              <w:pStyle w:val="6"/>
              <w:spacing w:before="11" w:line="209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26125142">
            <w:pPr>
              <w:pStyle w:val="6"/>
              <w:spacing w:before="206" w:line="188" w:lineRule="auto"/>
              <w:ind w:left="245"/>
            </w:pPr>
            <w:r>
              <w:rPr>
                <w:spacing w:val="6"/>
              </w:rPr>
              <w:t>批</w:t>
            </w:r>
          </w:p>
        </w:tc>
        <w:tc>
          <w:tcPr>
            <w:tcW w:w="850" w:type="dxa"/>
            <w:vAlign w:val="top"/>
          </w:tcPr>
          <w:p w14:paraId="60DA7008">
            <w:pPr>
              <w:pStyle w:val="6"/>
              <w:spacing w:before="166" w:line="362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31BDBE02">
            <w:pPr>
              <w:pStyle w:val="6"/>
              <w:spacing w:before="12" w:line="215" w:lineRule="auto"/>
              <w:ind w:left="205"/>
            </w:pPr>
            <w:r>
              <w:rPr>
                <w:spacing w:val="2"/>
              </w:rPr>
              <w:t>258.0</w:t>
            </w:r>
          </w:p>
          <w:p w14:paraId="6CE63111">
            <w:pPr>
              <w:pStyle w:val="6"/>
              <w:spacing w:line="202" w:lineRule="auto"/>
              <w:ind w:left="622"/>
            </w:pPr>
            <w:r>
              <w:t>0</w:t>
            </w:r>
          </w:p>
        </w:tc>
        <w:tc>
          <w:tcPr>
            <w:tcW w:w="963" w:type="dxa"/>
            <w:vAlign w:val="top"/>
          </w:tcPr>
          <w:p w14:paraId="43018E5D">
            <w:pPr>
              <w:pStyle w:val="6"/>
              <w:spacing w:before="166" w:line="359" w:lineRule="exact"/>
              <w:ind w:left="195"/>
            </w:pPr>
            <w:r>
              <w:rPr>
                <w:spacing w:val="3"/>
                <w:position w:val="3"/>
              </w:rPr>
              <w:t>258.00</w:t>
            </w:r>
          </w:p>
        </w:tc>
        <w:tc>
          <w:tcPr>
            <w:tcW w:w="963" w:type="dxa"/>
            <w:vAlign w:val="top"/>
          </w:tcPr>
          <w:p w14:paraId="3267E453">
            <w:pPr>
              <w:pStyle w:val="6"/>
              <w:spacing w:before="166" w:line="359" w:lineRule="exact"/>
              <w:ind w:left="197"/>
            </w:pPr>
            <w:r>
              <w:rPr>
                <w:spacing w:val="3"/>
                <w:position w:val="3"/>
              </w:rPr>
              <w:t>258.00</w:t>
            </w:r>
          </w:p>
        </w:tc>
        <w:tc>
          <w:tcPr>
            <w:tcW w:w="963" w:type="dxa"/>
            <w:vAlign w:val="top"/>
          </w:tcPr>
          <w:p w14:paraId="7879BDB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693F0B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F309D76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64275417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F283831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1CE7469E">
            <w:pPr>
              <w:pStyle w:val="6"/>
              <w:spacing w:before="166" w:line="359" w:lineRule="exact"/>
              <w:ind w:left="202"/>
            </w:pPr>
            <w:r>
              <w:rPr>
                <w:spacing w:val="3"/>
                <w:position w:val="3"/>
              </w:rPr>
              <w:t>258.00</w:t>
            </w:r>
          </w:p>
        </w:tc>
      </w:tr>
      <w:tr w14:paraId="35348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07" w:type="dxa"/>
            <w:vAlign w:val="top"/>
          </w:tcPr>
          <w:p w14:paraId="16A83D3C">
            <w:pPr>
              <w:pStyle w:val="6"/>
              <w:spacing w:before="203" w:line="190" w:lineRule="auto"/>
              <w:ind w:left="108"/>
            </w:pPr>
            <w:r>
              <w:rPr>
                <w:spacing w:val="9"/>
              </w:rPr>
              <w:t>综合事务管理</w:t>
            </w:r>
          </w:p>
        </w:tc>
        <w:tc>
          <w:tcPr>
            <w:tcW w:w="963" w:type="dxa"/>
            <w:vAlign w:val="top"/>
          </w:tcPr>
          <w:p w14:paraId="004E2562">
            <w:pPr>
              <w:pStyle w:val="6"/>
              <w:spacing w:before="166" w:line="359" w:lineRule="exact"/>
              <w:ind w:left="315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1133" w:type="dxa"/>
            <w:vAlign w:val="top"/>
          </w:tcPr>
          <w:p w14:paraId="7081EFE0">
            <w:pPr>
              <w:pStyle w:val="6"/>
              <w:spacing w:before="203" w:line="190" w:lineRule="auto"/>
              <w:ind w:left="102"/>
            </w:pPr>
            <w:r>
              <w:rPr>
                <w:spacing w:val="8"/>
              </w:rPr>
              <w:t>其他服务</w:t>
            </w:r>
          </w:p>
        </w:tc>
        <w:tc>
          <w:tcPr>
            <w:tcW w:w="1133" w:type="dxa"/>
            <w:vAlign w:val="top"/>
          </w:tcPr>
          <w:p w14:paraId="27EF39DE">
            <w:pPr>
              <w:pStyle w:val="6"/>
              <w:spacing w:before="13" w:line="211" w:lineRule="auto"/>
              <w:ind w:left="110" w:right="143" w:firstLine="1"/>
            </w:pPr>
            <w:r>
              <w:rPr>
                <w:spacing w:val="4"/>
              </w:rPr>
              <w:t>C990000</w:t>
            </w:r>
            <w:r>
              <w:rPr>
                <w:spacing w:val="1"/>
              </w:rPr>
              <w:t xml:space="preserve"> </w:t>
            </w:r>
            <w:r>
              <w:t>00</w:t>
            </w:r>
          </w:p>
        </w:tc>
        <w:tc>
          <w:tcPr>
            <w:tcW w:w="709" w:type="dxa"/>
            <w:vAlign w:val="top"/>
          </w:tcPr>
          <w:p w14:paraId="559EB9AD">
            <w:pPr>
              <w:pStyle w:val="6"/>
              <w:spacing w:before="206" w:line="188" w:lineRule="auto"/>
              <w:ind w:left="244"/>
            </w:pPr>
            <w:r>
              <w:rPr>
                <w:spacing w:val="6"/>
              </w:rPr>
              <w:t>次</w:t>
            </w:r>
          </w:p>
        </w:tc>
        <w:tc>
          <w:tcPr>
            <w:tcW w:w="850" w:type="dxa"/>
            <w:vAlign w:val="top"/>
          </w:tcPr>
          <w:p w14:paraId="1879F75A">
            <w:pPr>
              <w:pStyle w:val="6"/>
              <w:spacing w:before="166" w:line="361" w:lineRule="exact"/>
              <w:ind w:left="635"/>
            </w:pPr>
            <w:r>
              <w:rPr>
                <w:position w:val="3"/>
              </w:rPr>
              <w:t>1</w:t>
            </w:r>
          </w:p>
        </w:tc>
        <w:tc>
          <w:tcPr>
            <w:tcW w:w="850" w:type="dxa"/>
            <w:vAlign w:val="top"/>
          </w:tcPr>
          <w:p w14:paraId="1942BF5E">
            <w:pPr>
              <w:pStyle w:val="6"/>
              <w:spacing w:before="166" w:line="359" w:lineRule="exact"/>
              <w:ind w:left="205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522C5666">
            <w:pPr>
              <w:pStyle w:val="6"/>
              <w:spacing w:before="166" w:line="359" w:lineRule="exact"/>
              <w:ind w:left="320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555677C1">
            <w:pPr>
              <w:pStyle w:val="6"/>
              <w:spacing w:before="166" w:line="359" w:lineRule="exact"/>
              <w:ind w:left="319"/>
            </w:pPr>
            <w:r>
              <w:rPr>
                <w:spacing w:val="2"/>
                <w:position w:val="3"/>
              </w:rPr>
              <w:t>29.00</w:t>
            </w:r>
          </w:p>
        </w:tc>
        <w:tc>
          <w:tcPr>
            <w:tcW w:w="963" w:type="dxa"/>
            <w:vAlign w:val="top"/>
          </w:tcPr>
          <w:p w14:paraId="2FC3BC6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C1B69E0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3FF5C4E0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6132B964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40741A87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431EAC62">
            <w:pPr>
              <w:pStyle w:val="6"/>
              <w:spacing w:before="166" w:line="359" w:lineRule="exact"/>
              <w:ind w:left="324"/>
            </w:pPr>
            <w:r>
              <w:rPr>
                <w:spacing w:val="2"/>
                <w:position w:val="3"/>
              </w:rPr>
              <w:t>29.00</w:t>
            </w:r>
          </w:p>
        </w:tc>
      </w:tr>
    </w:tbl>
    <w:p w14:paraId="21710214">
      <w:pPr>
        <w:pStyle w:val="2"/>
        <w:spacing w:before="221" w:line="190" w:lineRule="auto"/>
        <w:ind w:left="556"/>
        <w:rPr>
          <w:sz w:val="20"/>
          <w:szCs w:val="20"/>
        </w:rPr>
      </w:pPr>
      <w:r>
        <w:rPr>
          <w:spacing w:val="8"/>
          <w:sz w:val="20"/>
          <w:szCs w:val="20"/>
        </w:rPr>
        <w:t>注：</w:t>
      </w:r>
      <w:r>
        <w:rPr>
          <w:spacing w:val="-32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同一采购目录序号的物品</w:t>
      </w:r>
      <w:r>
        <w:rPr>
          <w:spacing w:val="-28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，其单价会因配置规格不同而变动</w:t>
      </w:r>
      <w:r>
        <w:rPr>
          <w:spacing w:val="-25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，均符合资产配置标准。涉密采购事项按照相关规定执行。</w:t>
      </w:r>
    </w:p>
    <w:p w14:paraId="3EE84C45">
      <w:pPr>
        <w:rPr>
          <w:rFonts w:ascii="Arial"/>
          <w:sz w:val="21"/>
        </w:rPr>
      </w:pPr>
    </w:p>
    <w:p w14:paraId="11ACFBEA">
      <w:pPr>
        <w:spacing w:before="101" w:line="223" w:lineRule="auto"/>
        <w:ind w:left="793"/>
        <w:outlineLvl w:val="1"/>
        <w:rPr>
          <w:rFonts w:ascii="黑体" w:hAnsi="黑体" w:eastAsia="黑体" w:cs="黑体"/>
          <w:sz w:val="31"/>
          <w:szCs w:val="31"/>
        </w:rPr>
      </w:pPr>
      <w:bookmarkStart w:id="49" w:name="bookmark38"/>
      <w:bookmarkEnd w:id="49"/>
      <w:bookmarkStart w:id="50" w:name="bookmark37"/>
      <w:bookmarkEnd w:id="50"/>
      <w:r>
        <w:rPr>
          <w:rFonts w:ascii="黑体" w:hAnsi="黑体" w:eastAsia="黑体" w:cs="黑体"/>
          <w:spacing w:val="7"/>
          <w:sz w:val="31"/>
          <w:szCs w:val="31"/>
        </w:rPr>
        <w:t>九、国有资产信息</w:t>
      </w:r>
    </w:p>
    <w:p w14:paraId="4D8A71B6">
      <w:pPr>
        <w:pStyle w:val="2"/>
        <w:spacing w:before="109" w:line="261" w:lineRule="auto"/>
        <w:ind w:left="137" w:right="178" w:firstLine="560"/>
      </w:pPr>
      <w:r>
        <w:t>新华区市场监督管理局（含所属单位）上年末固定资产</w:t>
      </w:r>
      <w:r>
        <w:rPr>
          <w:spacing w:val="-1"/>
        </w:rPr>
        <w:t xml:space="preserve">金额为 </w:t>
      </w:r>
      <w:r>
        <w:rPr>
          <w:rFonts w:ascii="Times New Roman" w:hAnsi="Times New Roman" w:eastAsia="Times New Roman" w:cs="Times New Roman"/>
          <w:spacing w:val="-1"/>
        </w:rPr>
        <w:t xml:space="preserve">3590.47 </w:t>
      </w:r>
      <w:r>
        <w:rPr>
          <w:spacing w:val="-1"/>
        </w:rPr>
        <w:t>万元（详见下表）。本年度拟购置固定资产总</w:t>
      </w:r>
      <w:r>
        <w:rPr>
          <w:spacing w:val="-3"/>
        </w:rPr>
        <w:t xml:space="preserve">额为 </w:t>
      </w:r>
      <w:r>
        <w:rPr>
          <w:rFonts w:ascii="Times New Roman" w:hAnsi="Times New Roman" w:eastAsia="Times New Roman" w:cs="Times New Roman"/>
          <w:spacing w:val="-3"/>
        </w:rPr>
        <w:t xml:space="preserve">0.00 </w:t>
      </w:r>
      <w:r>
        <w:rPr>
          <w:spacing w:val="-3"/>
        </w:rPr>
        <w:t>万元，</w:t>
      </w:r>
      <w:r>
        <w:rPr>
          <w:spacing w:val="-56"/>
        </w:rPr>
        <w:t xml:space="preserve"> </w:t>
      </w:r>
      <w:r>
        <w:rPr>
          <w:spacing w:val="-3"/>
        </w:rPr>
        <w:t>已按要求列入政府采购预算</w:t>
      </w:r>
      <w:r>
        <w:rPr>
          <w:spacing w:val="-40"/>
        </w:rPr>
        <w:t xml:space="preserve"> </w:t>
      </w:r>
      <w:r>
        <w:rPr>
          <w:spacing w:val="-3"/>
        </w:rPr>
        <w:t>，详见政府采购预算表。</w:t>
      </w:r>
    </w:p>
    <w:p w14:paraId="78671D76">
      <w:pPr>
        <w:spacing w:line="261" w:lineRule="auto"/>
        <w:sectPr>
          <w:footerReference r:id="rId47" w:type="default"/>
          <w:pgSz w:w="16840" w:h="11900"/>
          <w:pgMar w:top="1011" w:right="885" w:bottom="937" w:left="885" w:header="0" w:footer="720" w:gutter="0"/>
          <w:cols w:space="720" w:num="1"/>
        </w:sectPr>
      </w:pPr>
    </w:p>
    <w:p w14:paraId="43051F96">
      <w:pPr>
        <w:spacing w:line="262" w:lineRule="auto"/>
        <w:rPr>
          <w:rFonts w:ascii="Arial"/>
          <w:sz w:val="21"/>
        </w:rPr>
      </w:pPr>
    </w:p>
    <w:p w14:paraId="59B00ED4">
      <w:pPr>
        <w:pStyle w:val="2"/>
        <w:spacing w:before="150" w:line="188" w:lineRule="auto"/>
        <w:ind w:left="5422"/>
        <w:rPr>
          <w:sz w:val="35"/>
          <w:szCs w:val="35"/>
        </w:rPr>
      </w:pPr>
      <w:r>
        <w:rPr>
          <w:spacing w:val="9"/>
          <w:sz w:val="35"/>
          <w:szCs w:val="35"/>
        </w:rPr>
        <w:t>部门固定资产占用情况表</w:t>
      </w:r>
    </w:p>
    <w:p w14:paraId="56C44E58">
      <w:pPr>
        <w:spacing w:line="138" w:lineRule="auto"/>
        <w:rPr>
          <w:rFonts w:ascii="Arial"/>
          <w:sz w:val="2"/>
        </w:rPr>
      </w:pPr>
    </w:p>
    <w:tbl>
      <w:tblPr>
        <w:tblStyle w:val="5"/>
        <w:tblW w:w="13044" w:type="dxa"/>
        <w:tblInd w:w="8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43E2F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D55FE7">
            <w:pPr>
              <w:pStyle w:val="6"/>
              <w:spacing w:before="5" w:line="210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414 新华区市场监督管理局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39E99E">
            <w:pPr>
              <w:pStyle w:val="6"/>
              <w:spacing w:before="5" w:line="210" w:lineRule="auto"/>
              <w:ind w:left="302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截止时间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：2024-12-31</w:t>
            </w:r>
          </w:p>
        </w:tc>
      </w:tr>
      <w:tr w14:paraId="27C9F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70903DB6">
            <w:pPr>
              <w:pStyle w:val="6"/>
              <w:spacing w:before="54" w:line="173" w:lineRule="auto"/>
              <w:ind w:left="3380"/>
            </w:pPr>
            <w:r>
              <w:rPr>
                <w:b/>
                <w:bCs/>
                <w:spacing w:val="3"/>
              </w:rPr>
              <w:t>项</w:t>
            </w:r>
            <w:r>
              <w:rPr>
                <w:b/>
                <w:bCs/>
                <w:spacing w:val="11"/>
              </w:rPr>
              <w:t xml:space="preserve">   </w:t>
            </w:r>
            <w:r>
              <w:rPr>
                <w:b/>
                <w:bCs/>
                <w:spacing w:val="3"/>
              </w:rPr>
              <w:t>目</w:t>
            </w:r>
          </w:p>
        </w:tc>
        <w:tc>
          <w:tcPr>
            <w:tcW w:w="2833" w:type="dxa"/>
            <w:vAlign w:val="top"/>
          </w:tcPr>
          <w:p w14:paraId="54BEA411">
            <w:pPr>
              <w:pStyle w:val="6"/>
              <w:spacing w:before="46" w:line="179" w:lineRule="auto"/>
              <w:ind w:left="1203"/>
            </w:pPr>
            <w:r>
              <w:rPr>
                <w:b/>
                <w:bCs/>
                <w:spacing w:val="8"/>
              </w:rPr>
              <w:t>数量</w:t>
            </w:r>
          </w:p>
        </w:tc>
        <w:tc>
          <w:tcPr>
            <w:tcW w:w="2840" w:type="dxa"/>
            <w:vAlign w:val="top"/>
          </w:tcPr>
          <w:p w14:paraId="78B26313">
            <w:pPr>
              <w:pStyle w:val="6"/>
              <w:spacing w:before="1" w:line="210" w:lineRule="auto"/>
              <w:ind w:left="263"/>
            </w:pPr>
            <w:r>
              <w:rPr>
                <w:b/>
                <w:bCs/>
                <w:spacing w:val="8"/>
              </w:rPr>
              <w:t>价值（金额单位：万元）</w:t>
            </w:r>
          </w:p>
        </w:tc>
      </w:tr>
      <w:tr w14:paraId="73D37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19E49B77">
            <w:pPr>
              <w:pStyle w:val="6"/>
              <w:spacing w:before="43" w:line="180" w:lineRule="auto"/>
              <w:ind w:left="109"/>
            </w:pPr>
            <w:r>
              <w:rPr>
                <w:spacing w:val="8"/>
              </w:rPr>
              <w:t>资产总额</w:t>
            </w:r>
          </w:p>
        </w:tc>
        <w:tc>
          <w:tcPr>
            <w:tcW w:w="2833" w:type="dxa"/>
            <w:vAlign w:val="top"/>
          </w:tcPr>
          <w:p w14:paraId="16189829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5C59CB6C">
            <w:pPr>
              <w:pStyle w:val="6"/>
              <w:spacing w:before="6" w:line="206" w:lineRule="auto"/>
              <w:ind w:left="1950"/>
            </w:pPr>
            <w:r>
              <w:rPr>
                <w:spacing w:val="2"/>
              </w:rPr>
              <w:t>3590.47</w:t>
            </w:r>
          </w:p>
        </w:tc>
      </w:tr>
      <w:tr w14:paraId="13321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003C3DD8">
            <w:pPr>
              <w:pStyle w:val="6"/>
              <w:spacing w:before="8" w:line="205" w:lineRule="auto"/>
              <w:ind w:left="127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6F11C801">
            <w:pPr>
              <w:pStyle w:val="6"/>
              <w:spacing w:before="8" w:line="205" w:lineRule="auto"/>
              <w:ind w:left="969"/>
            </w:pPr>
            <w:r>
              <w:rPr>
                <w:spacing w:val="3"/>
              </w:rPr>
              <w:t>20538.74</w:t>
            </w:r>
          </w:p>
        </w:tc>
        <w:tc>
          <w:tcPr>
            <w:tcW w:w="2840" w:type="dxa"/>
            <w:vAlign w:val="top"/>
          </w:tcPr>
          <w:p w14:paraId="165C6256">
            <w:pPr>
              <w:pStyle w:val="6"/>
              <w:spacing w:before="8" w:line="205" w:lineRule="auto"/>
              <w:ind w:left="1947"/>
            </w:pPr>
            <w:r>
              <w:rPr>
                <w:spacing w:val="3"/>
              </w:rPr>
              <w:t>2318.83</w:t>
            </w:r>
          </w:p>
        </w:tc>
      </w:tr>
      <w:tr w14:paraId="00C54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0B8CEC40">
            <w:pPr>
              <w:pStyle w:val="6"/>
              <w:spacing w:before="9" w:line="204" w:lineRule="auto"/>
              <w:ind w:left="529"/>
            </w:pPr>
            <w:r>
              <w:rPr>
                <w:spacing w:val="5"/>
              </w:rPr>
              <w:t>其中</w:t>
            </w:r>
            <w:r>
              <w:rPr>
                <w:spacing w:val="-15"/>
              </w:rPr>
              <w:t xml:space="preserve"> </w:t>
            </w:r>
            <w:r>
              <w:rPr>
                <w:spacing w:val="5"/>
              </w:rPr>
              <w:t>：办公用房（平方米）</w:t>
            </w:r>
          </w:p>
        </w:tc>
        <w:tc>
          <w:tcPr>
            <w:tcW w:w="2833" w:type="dxa"/>
            <w:vAlign w:val="top"/>
          </w:tcPr>
          <w:p w14:paraId="01C54457">
            <w:pPr>
              <w:pStyle w:val="6"/>
              <w:spacing w:before="9" w:line="204" w:lineRule="auto"/>
              <w:ind w:left="1187"/>
            </w:pPr>
            <w:r>
              <w:rPr>
                <w:spacing w:val="-1"/>
              </w:rPr>
              <w:t>1300</w:t>
            </w:r>
          </w:p>
        </w:tc>
        <w:tc>
          <w:tcPr>
            <w:tcW w:w="2840" w:type="dxa"/>
            <w:vAlign w:val="top"/>
          </w:tcPr>
          <w:p w14:paraId="52F4E9CE">
            <w:pPr>
              <w:pStyle w:val="6"/>
              <w:spacing w:before="9" w:line="204" w:lineRule="auto"/>
              <w:ind w:left="2079"/>
            </w:pPr>
            <w:r>
              <w:rPr>
                <w:spacing w:val="1"/>
              </w:rPr>
              <w:t>185.20</w:t>
            </w:r>
          </w:p>
        </w:tc>
      </w:tr>
      <w:tr w14:paraId="55C3A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7371" w:type="dxa"/>
            <w:vAlign w:val="top"/>
          </w:tcPr>
          <w:p w14:paraId="04554F27">
            <w:pPr>
              <w:pStyle w:val="6"/>
              <w:spacing w:before="9" w:line="204" w:lineRule="auto"/>
              <w:ind w:left="118"/>
            </w:pPr>
            <w:r>
              <w:rPr>
                <w:spacing w:val="6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34FE9E58">
            <w:pPr>
              <w:pStyle w:val="6"/>
              <w:spacing w:before="9" w:line="204" w:lineRule="auto"/>
              <w:ind w:left="1292"/>
            </w:pPr>
            <w:r>
              <w:rPr>
                <w:spacing w:val="4"/>
              </w:rPr>
              <w:t>46</w:t>
            </w:r>
          </w:p>
        </w:tc>
        <w:tc>
          <w:tcPr>
            <w:tcW w:w="2840" w:type="dxa"/>
            <w:vAlign w:val="top"/>
          </w:tcPr>
          <w:p w14:paraId="31363AA7">
            <w:pPr>
              <w:pStyle w:val="6"/>
              <w:spacing w:before="9" w:line="204" w:lineRule="auto"/>
              <w:ind w:left="2072"/>
            </w:pPr>
            <w:r>
              <w:rPr>
                <w:spacing w:val="2"/>
              </w:rPr>
              <w:t>380.17</w:t>
            </w:r>
          </w:p>
        </w:tc>
      </w:tr>
      <w:tr w14:paraId="0762F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371" w:type="dxa"/>
            <w:vAlign w:val="top"/>
          </w:tcPr>
          <w:p w14:paraId="02548B23">
            <w:pPr>
              <w:pStyle w:val="6"/>
              <w:spacing w:before="13" w:line="202" w:lineRule="auto"/>
              <w:ind w:left="120"/>
            </w:pPr>
            <w:r>
              <w:rPr>
                <w:spacing w:val="5"/>
              </w:rPr>
              <w:t>3、单价在 20 万元以上的设备</w:t>
            </w:r>
          </w:p>
        </w:tc>
        <w:tc>
          <w:tcPr>
            <w:tcW w:w="2833" w:type="dxa"/>
            <w:vAlign w:val="top"/>
          </w:tcPr>
          <w:p w14:paraId="072A0DF8">
            <w:pPr>
              <w:pStyle w:val="6"/>
              <w:spacing w:before="13" w:line="202" w:lineRule="auto"/>
              <w:ind w:left="1372"/>
            </w:pPr>
            <w:r>
              <w:t>1</w:t>
            </w:r>
          </w:p>
        </w:tc>
        <w:tc>
          <w:tcPr>
            <w:tcW w:w="2840" w:type="dxa"/>
            <w:vAlign w:val="top"/>
          </w:tcPr>
          <w:p w14:paraId="52D519E0">
            <w:pPr>
              <w:pStyle w:val="6"/>
              <w:spacing w:before="13" w:line="202" w:lineRule="auto"/>
              <w:ind w:left="2194"/>
            </w:pPr>
            <w:r>
              <w:rPr>
                <w:spacing w:val="2"/>
              </w:rPr>
              <w:t>60.97</w:t>
            </w:r>
          </w:p>
        </w:tc>
      </w:tr>
      <w:tr w14:paraId="0B1E0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371" w:type="dxa"/>
            <w:vAlign w:val="top"/>
          </w:tcPr>
          <w:p w14:paraId="6F645483">
            <w:pPr>
              <w:pStyle w:val="6"/>
              <w:spacing w:before="12" w:line="207" w:lineRule="auto"/>
              <w:ind w:left="107"/>
            </w:pPr>
            <w:r>
              <w:rPr>
                <w:spacing w:val="9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4001B4DA">
            <w:pPr>
              <w:pStyle w:val="6"/>
              <w:spacing w:before="12" w:line="207" w:lineRule="auto"/>
              <w:ind w:left="1180"/>
            </w:pPr>
            <w:r>
              <w:rPr>
                <w:spacing w:val="1"/>
              </w:rPr>
              <w:t>3225</w:t>
            </w:r>
          </w:p>
        </w:tc>
        <w:tc>
          <w:tcPr>
            <w:tcW w:w="2840" w:type="dxa"/>
            <w:vAlign w:val="top"/>
          </w:tcPr>
          <w:p w14:paraId="654AC3A0">
            <w:pPr>
              <w:pStyle w:val="6"/>
              <w:spacing w:before="12" w:line="207" w:lineRule="auto"/>
              <w:ind w:left="2068"/>
            </w:pPr>
            <w:r>
              <w:rPr>
                <w:spacing w:val="3"/>
              </w:rPr>
              <w:t>830.51</w:t>
            </w:r>
          </w:p>
        </w:tc>
      </w:tr>
    </w:tbl>
    <w:p w14:paraId="2CC9EA15">
      <w:pPr>
        <w:spacing w:before="337" w:line="224" w:lineRule="auto"/>
        <w:ind w:left="658"/>
        <w:outlineLvl w:val="1"/>
        <w:rPr>
          <w:rFonts w:ascii="黑体" w:hAnsi="黑体" w:eastAsia="黑体" w:cs="黑体"/>
          <w:sz w:val="31"/>
          <w:szCs w:val="31"/>
        </w:rPr>
      </w:pPr>
      <w:bookmarkStart w:id="51" w:name="bookmark39"/>
      <w:bookmarkEnd w:id="51"/>
      <w:bookmarkStart w:id="52" w:name="bookmark40"/>
      <w:bookmarkEnd w:id="52"/>
      <w:r>
        <w:rPr>
          <w:rFonts w:ascii="黑体" w:hAnsi="黑体" w:eastAsia="黑体" w:cs="黑体"/>
          <w:spacing w:val="6"/>
          <w:sz w:val="31"/>
          <w:szCs w:val="31"/>
        </w:rPr>
        <w:t>十、名词解释</w:t>
      </w:r>
    </w:p>
    <w:p w14:paraId="6454CBA6">
      <w:pPr>
        <w:pStyle w:val="2"/>
        <w:spacing w:before="157" w:line="217" w:lineRule="auto"/>
        <w:ind w:firstLine="587"/>
      </w:pP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、</w:t>
      </w:r>
      <w:r>
        <w:rPr>
          <w:b/>
          <w:bCs/>
          <w:spacing w:val="-2"/>
        </w:rPr>
        <w:t>财政拨款收入：</w:t>
      </w:r>
      <w:r>
        <w:rPr>
          <w:spacing w:val="-2"/>
        </w:rPr>
        <w:t>指本级财政当年拨付的资金</w:t>
      </w:r>
      <w:r>
        <w:rPr>
          <w:spacing w:val="-36"/>
        </w:rPr>
        <w:t xml:space="preserve"> </w:t>
      </w:r>
      <w:r>
        <w:rPr>
          <w:spacing w:val="-2"/>
        </w:rPr>
        <w:t>，包括一般公共预算拨款、政府性基金预算拨款、</w:t>
      </w:r>
      <w:r>
        <w:rPr>
          <w:spacing w:val="-61"/>
        </w:rPr>
        <w:t xml:space="preserve"> </w:t>
      </w:r>
      <w:r>
        <w:rPr>
          <w:spacing w:val="-2"/>
        </w:rPr>
        <w:t>国有资本经营预算</w:t>
      </w:r>
      <w:r>
        <w:rPr>
          <w:spacing w:val="-1"/>
        </w:rPr>
        <w:t>拨款。</w:t>
      </w:r>
    </w:p>
    <w:p w14:paraId="12FBA7C3">
      <w:pPr>
        <w:pStyle w:val="2"/>
        <w:spacing w:before="130" w:line="184" w:lineRule="auto"/>
        <w:ind w:left="561"/>
      </w:pPr>
      <w:r>
        <w:rPr>
          <w:rFonts w:ascii="Times New Roman" w:hAnsi="Times New Roman" w:eastAsia="Times New Roman" w:cs="Times New Roman"/>
        </w:rPr>
        <w:t>2</w:t>
      </w:r>
      <w:r>
        <w:t>、</w:t>
      </w:r>
      <w:r>
        <w:rPr>
          <w:b/>
          <w:bCs/>
        </w:rPr>
        <w:t>财政专户管理资金收入：</w:t>
      </w:r>
      <w:r>
        <w:t>缴入财政专户、实行专项管理的教育收</w:t>
      </w:r>
      <w:r>
        <w:rPr>
          <w:spacing w:val="-1"/>
        </w:rPr>
        <w:t>费收入。</w:t>
      </w:r>
    </w:p>
    <w:p w14:paraId="72FF2E5C">
      <w:pPr>
        <w:pStyle w:val="2"/>
        <w:spacing w:before="80" w:line="230" w:lineRule="auto"/>
        <w:ind w:left="6" w:firstLine="560"/>
      </w:pP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、</w:t>
      </w:r>
      <w:r>
        <w:rPr>
          <w:b/>
          <w:bCs/>
          <w:spacing w:val="-1"/>
        </w:rPr>
        <w:t>单位资金收入：</w:t>
      </w:r>
      <w:r>
        <w:rPr>
          <w:spacing w:val="-1"/>
        </w:rPr>
        <w:t>指除财政拨款收入和财政专户管理资金以外的收入</w:t>
      </w:r>
      <w:r>
        <w:rPr>
          <w:spacing w:val="-41"/>
        </w:rPr>
        <w:t xml:space="preserve"> </w:t>
      </w:r>
      <w:r>
        <w:rPr>
          <w:spacing w:val="-1"/>
        </w:rPr>
        <w:t>，包括事业收入（不含教育收费）、上</w:t>
      </w:r>
      <w:r>
        <w:rPr>
          <w:spacing w:val="-2"/>
        </w:rPr>
        <w:t>级补助收入、附属单位上缴收入、事业单位经营收入及其他收入</w:t>
      </w:r>
      <w:r>
        <w:rPr>
          <w:spacing w:val="-39"/>
        </w:rPr>
        <w:t xml:space="preserve"> </w:t>
      </w:r>
      <w:r>
        <w:rPr>
          <w:spacing w:val="-2"/>
        </w:rPr>
        <w:t>，其中</w:t>
      </w:r>
      <w:r>
        <w:rPr>
          <w:spacing w:val="-41"/>
        </w:rPr>
        <w:t xml:space="preserve"> </w:t>
      </w:r>
      <w:r>
        <w:rPr>
          <w:spacing w:val="-2"/>
        </w:rPr>
        <w:t>，其他收入主要包括债务收入、投资收益等。</w:t>
      </w:r>
    </w:p>
    <w:p w14:paraId="1373F9B5">
      <w:pPr>
        <w:pStyle w:val="2"/>
        <w:spacing w:before="131" w:line="184" w:lineRule="auto"/>
        <w:ind w:left="559"/>
      </w:pPr>
      <w:r>
        <w:rPr>
          <w:rFonts w:ascii="Times New Roman" w:hAnsi="Times New Roman" w:eastAsia="Times New Roman" w:cs="Times New Roman"/>
        </w:rPr>
        <w:t>4</w:t>
      </w:r>
      <w:r>
        <w:t>、</w:t>
      </w:r>
      <w:r>
        <w:rPr>
          <w:b/>
          <w:bCs/>
        </w:rPr>
        <w:t>事业收入：</w:t>
      </w:r>
      <w:r>
        <w:t>指事业单位开展专业业务活动及辅助活动所取得</w:t>
      </w:r>
      <w:r>
        <w:rPr>
          <w:spacing w:val="-1"/>
        </w:rPr>
        <w:t>的收入。</w:t>
      </w:r>
    </w:p>
    <w:p w14:paraId="217B14AA">
      <w:pPr>
        <w:pStyle w:val="2"/>
        <w:spacing w:before="133" w:line="184" w:lineRule="auto"/>
        <w:ind w:left="568"/>
      </w:pPr>
      <w:r>
        <w:rPr>
          <w:rFonts w:ascii="Times New Roman" w:hAnsi="Times New Roman" w:eastAsia="Times New Roman" w:cs="Times New Roman"/>
        </w:rPr>
        <w:t>5</w:t>
      </w:r>
      <w:r>
        <w:t>、</w:t>
      </w:r>
      <w:r>
        <w:rPr>
          <w:b/>
          <w:bCs/>
        </w:rPr>
        <w:t>事业单位经营收入：</w:t>
      </w:r>
      <w:r>
        <w:t>指事业单位在专业业务活动及其辅助活动之外开展</w:t>
      </w:r>
      <w:r>
        <w:rPr>
          <w:spacing w:val="-1"/>
        </w:rPr>
        <w:t>非独立核算经营活动取得的收入。</w:t>
      </w:r>
    </w:p>
    <w:p w14:paraId="0F779844">
      <w:pPr>
        <w:pStyle w:val="2"/>
        <w:spacing w:before="131" w:line="184" w:lineRule="auto"/>
        <w:ind w:left="567"/>
      </w:pPr>
      <w:r>
        <w:rPr>
          <w:rFonts w:ascii="Times New Roman" w:hAnsi="Times New Roman" w:eastAsia="Times New Roman" w:cs="Times New Roman"/>
        </w:rPr>
        <w:t>6</w:t>
      </w:r>
      <w:r>
        <w:t>、</w:t>
      </w:r>
      <w:r>
        <w:rPr>
          <w:b/>
          <w:bCs/>
        </w:rPr>
        <w:t>上年结转：</w:t>
      </w:r>
      <w:r>
        <w:t>指以前年度安排、结转到本年仍按原</w:t>
      </w:r>
      <w:r>
        <w:rPr>
          <w:spacing w:val="-1"/>
        </w:rPr>
        <w:t>规定用途继续使用的资金。</w:t>
      </w:r>
    </w:p>
    <w:p w14:paraId="3E8E1EC4">
      <w:pPr>
        <w:spacing w:line="184" w:lineRule="auto"/>
        <w:sectPr>
          <w:footerReference r:id="rId48" w:type="default"/>
          <w:pgSz w:w="16840" w:h="11900"/>
          <w:pgMar w:top="1011" w:right="1120" w:bottom="937" w:left="1023" w:header="0" w:footer="720" w:gutter="0"/>
          <w:cols w:space="720" w:num="1"/>
        </w:sectPr>
      </w:pPr>
    </w:p>
    <w:p w14:paraId="18065C89">
      <w:pPr>
        <w:spacing w:line="386" w:lineRule="auto"/>
        <w:rPr>
          <w:rFonts w:ascii="Arial"/>
          <w:sz w:val="21"/>
        </w:rPr>
      </w:pPr>
    </w:p>
    <w:p w14:paraId="5F34B364">
      <w:pPr>
        <w:pStyle w:val="2"/>
        <w:spacing w:before="120" w:line="228" w:lineRule="auto"/>
        <w:ind w:right="100" w:firstLine="568"/>
      </w:pPr>
      <w:r>
        <w:rPr>
          <w:rFonts w:ascii="Times New Roman" w:hAnsi="Times New Roman" w:eastAsia="Times New Roman" w:cs="Times New Roman"/>
        </w:rPr>
        <w:t>7</w:t>
      </w:r>
      <w:r>
        <w:t>、</w:t>
      </w:r>
      <w:r>
        <w:rPr>
          <w:b/>
          <w:bCs/>
        </w:rPr>
        <w:t>部门预算支出：</w:t>
      </w:r>
      <w:r>
        <w:t>包括人员类项目支出、运转类项目支出和特定目标类项目支出。其中：</w:t>
      </w:r>
      <w:r>
        <w:rPr>
          <w:spacing w:val="-1"/>
        </w:rPr>
        <w:t>人员类项目支出和运转类</w:t>
      </w:r>
      <w:r>
        <w:t>项目中的公用经费项目支出对应部门预算中的基本支出；运转类项目中的其他运转类项目支出和特定目标类项目支</w:t>
      </w:r>
      <w:r>
        <w:rPr>
          <w:spacing w:val="-1"/>
        </w:rPr>
        <w:t>出对</w:t>
      </w:r>
      <w:r>
        <w:rPr>
          <w:spacing w:val="-2"/>
        </w:rPr>
        <w:t>应部门预算中的项目支出</w:t>
      </w:r>
      <w:r>
        <w:rPr>
          <w:spacing w:val="-36"/>
        </w:rPr>
        <w:t xml:space="preserve"> </w:t>
      </w:r>
      <w:r>
        <w:rPr>
          <w:spacing w:val="-2"/>
        </w:rPr>
        <w:t>，以及经营支出和往来支出。</w:t>
      </w:r>
    </w:p>
    <w:p w14:paraId="55287D8E">
      <w:pPr>
        <w:pStyle w:val="2"/>
        <w:spacing w:before="130" w:line="184" w:lineRule="auto"/>
        <w:ind w:left="575"/>
      </w:pPr>
      <w:r>
        <w:rPr>
          <w:rFonts w:ascii="Times New Roman" w:hAnsi="Times New Roman" w:eastAsia="Times New Roman" w:cs="Times New Roman"/>
        </w:rPr>
        <w:t>8</w:t>
      </w:r>
      <w:r>
        <w:t>、</w:t>
      </w:r>
      <w:r>
        <w:rPr>
          <w:b/>
          <w:bCs/>
        </w:rPr>
        <w:t>事业单位经营支出：</w:t>
      </w:r>
      <w:r>
        <w:t>指事业单位在专业业务活动及其辅助活动</w:t>
      </w:r>
      <w:r>
        <w:rPr>
          <w:spacing w:val="-1"/>
        </w:rPr>
        <w:t>之外开展非独立核算经营活动发生的支出。</w:t>
      </w:r>
    </w:p>
    <w:p w14:paraId="5196AC58">
      <w:pPr>
        <w:pStyle w:val="2"/>
        <w:spacing w:before="82" w:line="244" w:lineRule="auto"/>
        <w:ind w:right="131" w:firstLine="569"/>
      </w:pPr>
      <w:r>
        <w:rPr>
          <w:rFonts w:ascii="Times New Roman" w:hAnsi="Times New Roman" w:eastAsia="Times New Roman" w:cs="Times New Roman"/>
          <w:spacing w:val="-1"/>
        </w:rPr>
        <w:t>9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</w:rPr>
        <w:t>“</w:t>
      </w:r>
      <w:r>
        <w:rPr>
          <w:b/>
          <w:bCs/>
          <w:spacing w:val="-1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</w:rPr>
        <w:t>”</w:t>
      </w:r>
      <w:r>
        <w:rPr>
          <w:b/>
          <w:bCs/>
          <w:spacing w:val="-1"/>
        </w:rPr>
        <w:t>经费：</w:t>
      </w:r>
      <w:r>
        <w:rPr>
          <w:spacing w:val="-1"/>
        </w:rPr>
        <w:t>纳入财政预算管理的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三公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经费</w:t>
      </w:r>
      <w:r>
        <w:rPr>
          <w:spacing w:val="-41"/>
        </w:rPr>
        <w:t xml:space="preserve"> </w:t>
      </w:r>
      <w:r>
        <w:rPr>
          <w:spacing w:val="-1"/>
        </w:rPr>
        <w:t>，是指预算部门（单位）用财政拨款安排的因公出国（境）费、公</w:t>
      </w:r>
      <w:r>
        <w:t>务用车购置及运维费和公务接待费。其中，</w:t>
      </w:r>
      <w:r>
        <w:rPr>
          <w:spacing w:val="-60"/>
        </w:rPr>
        <w:t xml:space="preserve"> </w:t>
      </w:r>
      <w:r>
        <w:t>因公出国（境）</w:t>
      </w:r>
      <w:r>
        <w:rPr>
          <w:spacing w:val="-1"/>
        </w:rPr>
        <w:t>费反映单位公务出国（境）的住宿费、旅费、伙食补助费、</w:t>
      </w:r>
      <w:r>
        <w:t>杂费、培训费等支出；公务用车购置及运维费反映单位公务用车购置支出（含车辆购置税、牌照费）及按规定保留</w:t>
      </w:r>
      <w:r>
        <w:rPr>
          <w:spacing w:val="-1"/>
        </w:rPr>
        <w:t>的公</w:t>
      </w:r>
      <w:r>
        <w:t>务用车燃料费、维修费、过路过桥费、保险费、安全奖励费用等支出；公务接待费反映单位按规定开支的各类公务</w:t>
      </w:r>
      <w:r>
        <w:rPr>
          <w:spacing w:val="-1"/>
        </w:rPr>
        <w:t>接待（含外宾接待）支出。</w:t>
      </w:r>
    </w:p>
    <w:p w14:paraId="71788219">
      <w:pPr>
        <w:pStyle w:val="2"/>
        <w:spacing w:before="53" w:line="237" w:lineRule="auto"/>
        <w:ind w:left="3" w:right="240" w:firstLine="587"/>
      </w:pPr>
      <w:r>
        <w:rPr>
          <w:rFonts w:ascii="Times New Roman" w:hAnsi="Times New Roman" w:eastAsia="Times New Roman" w:cs="Times New Roman"/>
          <w:spacing w:val="-3"/>
        </w:rPr>
        <w:t>10</w:t>
      </w:r>
      <w:r>
        <w:rPr>
          <w:spacing w:val="-3"/>
        </w:rPr>
        <w:t>、</w:t>
      </w:r>
      <w:r>
        <w:rPr>
          <w:b/>
          <w:bCs/>
          <w:spacing w:val="-3"/>
        </w:rPr>
        <w:t>机关运行经费：</w:t>
      </w:r>
      <w:r>
        <w:rPr>
          <w:spacing w:val="-3"/>
        </w:rPr>
        <w:t>是指各部门（单位）的公用经费</w:t>
      </w:r>
      <w:r>
        <w:rPr>
          <w:spacing w:val="-26"/>
        </w:rPr>
        <w:t xml:space="preserve"> </w:t>
      </w:r>
      <w:r>
        <w:rPr>
          <w:spacing w:val="-3"/>
        </w:rPr>
        <w:t>，包括办公及印刷费、</w:t>
      </w:r>
      <w:r>
        <w:rPr>
          <w:spacing w:val="-63"/>
        </w:rPr>
        <w:t xml:space="preserve"> </w:t>
      </w:r>
      <w:r>
        <w:rPr>
          <w:spacing w:val="-3"/>
        </w:rPr>
        <w:t>邮电费、差旅费、会议费、福利费、</w:t>
      </w:r>
      <w:r>
        <w:rPr>
          <w:spacing w:val="-39"/>
        </w:rPr>
        <w:t xml:space="preserve"> </w:t>
      </w:r>
      <w:r>
        <w:rPr>
          <w:spacing w:val="-3"/>
        </w:rPr>
        <w:t>日</w:t>
      </w:r>
      <w:r>
        <w:t>常维修费、专用材料及一般设备购置费、办公用房水电费、办公用房取暖费、办公用房物业管理费、公务用</w:t>
      </w:r>
      <w:r>
        <w:rPr>
          <w:spacing w:val="-1"/>
        </w:rPr>
        <w:t>车运行维护费以及其他费用。</w:t>
      </w:r>
    </w:p>
    <w:p w14:paraId="1EABE0B5">
      <w:pPr>
        <w:spacing w:before="31" w:line="222" w:lineRule="auto"/>
        <w:ind w:left="660"/>
        <w:outlineLvl w:val="1"/>
        <w:rPr>
          <w:rFonts w:ascii="黑体" w:hAnsi="黑体" w:eastAsia="黑体" w:cs="黑体"/>
          <w:sz w:val="31"/>
          <w:szCs w:val="31"/>
        </w:rPr>
      </w:pPr>
      <w:bookmarkStart w:id="53" w:name="bookmark42"/>
      <w:bookmarkEnd w:id="53"/>
      <w:bookmarkStart w:id="54" w:name="bookmark41"/>
      <w:bookmarkEnd w:id="54"/>
      <w:r>
        <w:rPr>
          <w:rFonts w:ascii="黑体" w:hAnsi="黑体" w:eastAsia="黑体" w:cs="黑体"/>
          <w:spacing w:val="8"/>
          <w:sz w:val="31"/>
          <w:szCs w:val="31"/>
        </w:rPr>
        <w:t>十一、其他需要说明的事项</w:t>
      </w:r>
    </w:p>
    <w:p w14:paraId="115797B9">
      <w:pPr>
        <w:pStyle w:val="2"/>
        <w:spacing w:before="163" w:line="184" w:lineRule="auto"/>
        <w:ind w:left="561"/>
      </w:pPr>
      <w:r>
        <w:rPr>
          <w:spacing w:val="-1"/>
        </w:rPr>
        <w:t>我部门无其他需要说明的事项。</w:t>
      </w:r>
    </w:p>
    <w:sectPr>
      <w:footerReference r:id="rId49" w:type="default"/>
      <w:pgSz w:w="16840" w:h="11900"/>
      <w:pgMar w:top="1011" w:right="1019" w:bottom="937" w:left="1021" w:header="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8659D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9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B2C03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9A7A9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A31BE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CE907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A1472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69E8A">
    <w:pPr>
      <w:spacing w:line="176" w:lineRule="auto"/>
      <w:ind w:left="1480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58153">
    <w:pPr>
      <w:spacing w:line="179" w:lineRule="auto"/>
      <w:ind w:left="133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E0365">
    <w:pPr>
      <w:spacing w:line="179" w:lineRule="auto"/>
      <w:ind w:left="1480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19F9B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7186B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F02A6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A8977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E7F15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238F5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DE4A2">
    <w:pPr>
      <w:spacing w:line="179" w:lineRule="auto"/>
      <w:ind w:left="2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4CB0F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CE27D">
    <w:pPr>
      <w:spacing w:line="179" w:lineRule="auto"/>
      <w:ind w:left="2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B0903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27A09">
    <w:pPr>
      <w:spacing w:line="179" w:lineRule="auto"/>
      <w:ind w:left="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79A66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8398F">
    <w:pPr>
      <w:spacing w:line="179" w:lineRule="auto"/>
      <w:ind w:left="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9E0E3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A42A2">
    <w:pPr>
      <w:spacing w:line="179" w:lineRule="auto"/>
      <w:ind w:left="5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38A58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0A48E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705B9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8A480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D0149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1A616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222BD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38F93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32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4CC37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33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BAA16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34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42D8F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35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C4346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36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8576C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37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0925F">
    <w:pPr>
      <w:spacing w:line="179" w:lineRule="auto"/>
      <w:ind w:left="2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38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3361B">
    <w:pPr>
      <w:spacing w:line="179" w:lineRule="auto"/>
      <w:ind w:left="1483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5"/>
        <w:sz w:val="24"/>
        <w:szCs w:val="24"/>
      </w:rPr>
      <w:t>39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413A2">
    <w:pPr>
      <w:spacing w:line="179" w:lineRule="auto"/>
      <w:ind w:left="26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40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01452">
    <w:pPr>
      <w:spacing w:line="179" w:lineRule="auto"/>
      <w:ind w:left="1482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3668D">
    <w:pPr>
      <w:spacing w:line="179" w:lineRule="auto"/>
      <w:ind w:left="26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42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6D460">
    <w:pPr>
      <w:spacing w:line="179" w:lineRule="auto"/>
      <w:ind w:left="1469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43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CB3CB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44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CB0E9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283C0F"/>
    <w:rsid w:val="17043EB1"/>
    <w:rsid w:val="383D4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1" Type="http://schemas.openxmlformats.org/officeDocument/2006/relationships/fontTable" Target="fontTable.xml"/><Relationship Id="rId50" Type="http://schemas.openxmlformats.org/officeDocument/2006/relationships/theme" Target="theme/theme1.xml"/><Relationship Id="rId5" Type="http://schemas.openxmlformats.org/officeDocument/2006/relationships/footer" Target="footer1.xml"/><Relationship Id="rId49" Type="http://schemas.openxmlformats.org/officeDocument/2006/relationships/footer" Target="footer45.xml"/><Relationship Id="rId48" Type="http://schemas.openxmlformats.org/officeDocument/2006/relationships/footer" Target="footer44.xml"/><Relationship Id="rId47" Type="http://schemas.openxmlformats.org/officeDocument/2006/relationships/footer" Target="footer43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47</Pages>
  <Words>1381</Words>
  <Characters>1859</Characters>
  <TotalTime>2</TotalTime>
  <ScaleCrop>false</ScaleCrop>
  <LinksUpToDate>false</LinksUpToDate>
  <CharactersWithSpaces>1980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2025-02-26T11:39:00Z</dcterms:created>
  <dc:creator>123</dc:creator>
  <cp:lastModifiedBy>大迷糊儿～</cp:lastModifiedBy>
  <dcterms:modified xsi:type="dcterms:W3CDTF">2025-11-12T03:08:18Z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2025-10-29T16:44:45Z</vt:filetime>
  </property>
  <property fmtid="{D5CDD505-2E9C-101B-9397-08002B2CF9AE}" pid="4" name="KSOTemplateDocerSaveRecord">
    <vt:lpwstr>eyJoZGlkIjoiY2FhZTQxNDNkMmIxMmJkYTJmNGQ5MzE1NTVjYjgxYzgiLCJ1c2VySWQiOiIzODc1MzE3NzgifQ==</vt:lpwstr>
  </property>
  <property fmtid="{D5CDD505-2E9C-101B-9397-08002B2CF9AE}" pid="5" name="KSOProductBuildVer">
    <vt:lpwstr>2052-12.1.0.23542</vt:lpwstr>
  </property>
  <property fmtid="{D5CDD505-2E9C-101B-9397-08002B2CF9AE}" pid="6" name="ICV">
    <vt:lpwstr>12977632F0FB4C408ADE4AD4C41D86B5_12</vt:lpwstr>
  </property>
</Properties>
</file>